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F9" w:rsidRDefault="004A01F9" w:rsidP="004A01F9">
      <w:pPr>
        <w:jc w:val="center"/>
        <w:rPr>
          <w:b/>
          <w:sz w:val="40"/>
          <w:szCs w:val="40"/>
        </w:rPr>
      </w:pPr>
      <w:r>
        <w:rPr>
          <w:b/>
          <w:sz w:val="40"/>
          <w:szCs w:val="40"/>
        </w:rPr>
        <w:t xml:space="preserve">ESERCITAZIONE N.3 </w:t>
      </w:r>
    </w:p>
    <w:p w:rsidR="004A01F9" w:rsidRDefault="004A01F9" w:rsidP="004A01F9">
      <w:pPr>
        <w:jc w:val="center"/>
        <w:rPr>
          <w:b/>
          <w:sz w:val="40"/>
          <w:szCs w:val="40"/>
        </w:rPr>
      </w:pPr>
      <w:r w:rsidRPr="005F603C">
        <w:rPr>
          <w:b/>
          <w:sz w:val="40"/>
          <w:szCs w:val="40"/>
        </w:rPr>
        <w:t xml:space="preserve">MODELLO IS/LM IN ECONOMIA </w:t>
      </w:r>
      <w:r>
        <w:rPr>
          <w:b/>
          <w:sz w:val="40"/>
          <w:szCs w:val="40"/>
        </w:rPr>
        <w:t>APERTA</w:t>
      </w:r>
    </w:p>
    <w:p w:rsidR="004A01F9" w:rsidRDefault="004A01F9" w:rsidP="004A01F9">
      <w:pPr>
        <w:rPr>
          <w:b/>
          <w:sz w:val="40"/>
          <w:szCs w:val="40"/>
        </w:rPr>
      </w:pPr>
    </w:p>
    <w:p w:rsidR="004A01F9" w:rsidRDefault="004A01F9" w:rsidP="004A01F9">
      <w:pPr>
        <w:rPr>
          <w:b/>
          <w:sz w:val="28"/>
          <w:szCs w:val="28"/>
        </w:rPr>
      </w:pPr>
      <w:r>
        <w:rPr>
          <w:b/>
          <w:sz w:val="28"/>
          <w:szCs w:val="28"/>
        </w:rPr>
        <w:t>ESERCIZIO 1</w:t>
      </w:r>
    </w:p>
    <w:p w:rsidR="004A01F9" w:rsidRDefault="004A01F9" w:rsidP="004A01F9">
      <w:pPr>
        <w:rPr>
          <w:sz w:val="22"/>
          <w:szCs w:val="22"/>
        </w:rPr>
      </w:pPr>
      <w:r>
        <w:rPr>
          <w:sz w:val="22"/>
          <w:szCs w:val="22"/>
        </w:rPr>
        <w:t>Per stimolare l’attività economica il governo di un’economia aperta operante in regime di cambi flessibili decide di procedere ad una riduzione delle imposte.</w:t>
      </w:r>
    </w:p>
    <w:p w:rsidR="004A01F9" w:rsidRDefault="004A01F9" w:rsidP="004A01F9">
      <w:pPr>
        <w:rPr>
          <w:sz w:val="22"/>
          <w:szCs w:val="22"/>
        </w:rPr>
      </w:pPr>
      <w:r w:rsidRPr="00134AEB">
        <w:rPr>
          <w:sz w:val="22"/>
          <w:szCs w:val="22"/>
        </w:rPr>
        <w:t>a)</w:t>
      </w:r>
      <w:r>
        <w:rPr>
          <w:sz w:val="22"/>
          <w:szCs w:val="22"/>
        </w:rPr>
        <w:t xml:space="preserve">  Spiegate economicamente e graficamente gli effetti di una simile politica fiscale su reddito e tasso di cambio. Come varieranno le esportazioni nette? </w:t>
      </w:r>
    </w:p>
    <w:p w:rsidR="004A01F9" w:rsidRDefault="004A01F9" w:rsidP="004A01F9">
      <w:pPr>
        <w:rPr>
          <w:sz w:val="22"/>
          <w:szCs w:val="22"/>
        </w:rPr>
      </w:pPr>
      <w:r>
        <w:rPr>
          <w:sz w:val="22"/>
          <w:szCs w:val="22"/>
        </w:rPr>
        <w:t xml:space="preserve">b). Che tipo di politica monetaria (restrittiva o espansiva) dovrà essere adottata dalla Banca Centrale per riportare il tasso di cambio al livello iniziale? Argomentare economicamente la risposta. </w:t>
      </w:r>
    </w:p>
    <w:p w:rsidR="004A01F9" w:rsidRPr="00E80144" w:rsidRDefault="004A01F9" w:rsidP="004A01F9">
      <w:pPr>
        <w:rPr>
          <w:b/>
          <w:sz w:val="28"/>
          <w:szCs w:val="28"/>
        </w:rPr>
      </w:pPr>
      <w:r w:rsidRPr="00E80144">
        <w:rPr>
          <w:b/>
          <w:sz w:val="28"/>
          <w:szCs w:val="28"/>
        </w:rPr>
        <w:t>ESERCIZIO 2</w:t>
      </w:r>
    </w:p>
    <w:p w:rsidR="004A01F9" w:rsidRPr="00E80144" w:rsidRDefault="004A01F9" w:rsidP="004A01F9">
      <w:pPr>
        <w:rPr>
          <w:sz w:val="22"/>
          <w:szCs w:val="22"/>
        </w:rPr>
      </w:pPr>
      <w:r w:rsidRPr="00E80144">
        <w:rPr>
          <w:sz w:val="22"/>
          <w:szCs w:val="22"/>
        </w:rPr>
        <w:t>a)</w:t>
      </w:r>
      <w:r>
        <w:rPr>
          <w:sz w:val="22"/>
          <w:szCs w:val="22"/>
        </w:rPr>
        <w:t xml:space="preserve"> </w:t>
      </w:r>
      <w:r w:rsidRPr="00E80144">
        <w:rPr>
          <w:sz w:val="22"/>
          <w:szCs w:val="22"/>
        </w:rPr>
        <w:t xml:space="preserve">I cittadini di un paese operante in una economia aperta caratterizzata da cambi flessibili decidono di </w:t>
      </w:r>
      <w:r>
        <w:rPr>
          <w:sz w:val="22"/>
          <w:szCs w:val="22"/>
        </w:rPr>
        <w:t>diminuire</w:t>
      </w:r>
      <w:r w:rsidRPr="00E80144">
        <w:rPr>
          <w:sz w:val="22"/>
          <w:szCs w:val="22"/>
        </w:rPr>
        <w:t xml:space="preserve"> la propria domanda di moneta.</w:t>
      </w:r>
    </w:p>
    <w:p w:rsidR="004A01F9" w:rsidRDefault="004A01F9" w:rsidP="004A01F9">
      <w:pPr>
        <w:rPr>
          <w:sz w:val="22"/>
          <w:szCs w:val="22"/>
        </w:rPr>
      </w:pPr>
      <w:r>
        <w:rPr>
          <w:sz w:val="22"/>
          <w:szCs w:val="22"/>
        </w:rPr>
        <w:t>Descrivete economicamente e graficamente come una simile variazione della domanda di moneta incide su reddito e tasso di cambio.</w:t>
      </w:r>
    </w:p>
    <w:p w:rsidR="004A01F9" w:rsidRDefault="004A01F9" w:rsidP="004A01F9">
      <w:pPr>
        <w:rPr>
          <w:sz w:val="22"/>
          <w:szCs w:val="22"/>
        </w:rPr>
      </w:pPr>
      <w:r>
        <w:rPr>
          <w:sz w:val="22"/>
          <w:szCs w:val="22"/>
        </w:rPr>
        <w:t>b) Ripetete ora la spiegazione economica e grafica ipotizzando una stessa diminuzione della domanda di moneta nel caso di una economia in cui il tasso di cambio sia fisso.</w:t>
      </w:r>
    </w:p>
    <w:p w:rsidR="004A01F9" w:rsidRPr="00E80144" w:rsidRDefault="004A01F9" w:rsidP="004A01F9">
      <w:pPr>
        <w:rPr>
          <w:b/>
          <w:sz w:val="28"/>
          <w:szCs w:val="28"/>
        </w:rPr>
      </w:pPr>
      <w:bookmarkStart w:id="0" w:name="_GoBack"/>
      <w:bookmarkEnd w:id="0"/>
      <w:r>
        <w:rPr>
          <w:b/>
          <w:sz w:val="28"/>
          <w:szCs w:val="28"/>
        </w:rPr>
        <w:t>ESERCIZIO 3</w:t>
      </w:r>
    </w:p>
    <w:p w:rsidR="004A01F9" w:rsidRDefault="004A01F9" w:rsidP="004A01F9">
      <w:pPr>
        <w:rPr>
          <w:sz w:val="22"/>
          <w:szCs w:val="22"/>
        </w:rPr>
      </w:pPr>
      <w:r w:rsidRPr="00E80144">
        <w:rPr>
          <w:sz w:val="22"/>
          <w:szCs w:val="22"/>
        </w:rPr>
        <w:t>a)</w:t>
      </w:r>
      <w:r>
        <w:rPr>
          <w:sz w:val="22"/>
          <w:szCs w:val="22"/>
        </w:rPr>
        <w:t xml:space="preserve"> La Banca Centrale di GAMMA, un paese la cui economia è aperta agli scambi con l’estero e che opera in regime di cambi flessibili, decide di mettere in atto una politica monetaria restrittiva. Si descrivano gli effetti di tale manovra su tasso di cambio e reddito di equilibrio.</w:t>
      </w:r>
    </w:p>
    <w:p w:rsidR="004A01F9" w:rsidRDefault="004A01F9" w:rsidP="004A01F9">
      <w:pPr>
        <w:rPr>
          <w:sz w:val="22"/>
          <w:szCs w:val="22"/>
        </w:rPr>
      </w:pPr>
      <w:r>
        <w:rPr>
          <w:sz w:val="22"/>
          <w:szCs w:val="22"/>
        </w:rPr>
        <w:t>b) Il governo di GAMMA decide di intervenire per contrastare l’indesiderata variazione del reddito prodotta dalla politica adottata dalla Banca Centrale. Che tipo di manovra fiscale dovrà adottare? Si risponda descrivendo che effetto produce su reddito e tasso di cambio la manovra suggerita.</w:t>
      </w:r>
    </w:p>
    <w:p w:rsidR="004A01F9" w:rsidRPr="00E80144" w:rsidRDefault="004A01F9" w:rsidP="004A01F9">
      <w:pPr>
        <w:rPr>
          <w:b/>
          <w:sz w:val="28"/>
          <w:szCs w:val="28"/>
        </w:rPr>
      </w:pPr>
      <w:r>
        <w:rPr>
          <w:b/>
          <w:sz w:val="28"/>
          <w:szCs w:val="28"/>
        </w:rPr>
        <w:t>ESERCIZIO 4</w:t>
      </w:r>
    </w:p>
    <w:p w:rsidR="004A01F9" w:rsidRDefault="004A01F9" w:rsidP="004A01F9">
      <w:pPr>
        <w:rPr>
          <w:sz w:val="22"/>
          <w:szCs w:val="22"/>
        </w:rPr>
      </w:pPr>
      <w:r w:rsidRPr="00E80144">
        <w:rPr>
          <w:sz w:val="22"/>
          <w:szCs w:val="22"/>
        </w:rPr>
        <w:t>a)</w:t>
      </w:r>
      <w:r>
        <w:rPr>
          <w:sz w:val="22"/>
          <w:szCs w:val="22"/>
        </w:rPr>
        <w:t xml:space="preserve"> La Banca Centrale di KAPPA, un paese la cui economia è aperta agli scambi con l’estero e che opera in regime di cambi flessibili, decide di mettere in atto una politica monetaria espansiva. Si descrivano gli effetti di tale manovra su tasso di cambio e reddito di equilibrio.</w:t>
      </w:r>
    </w:p>
    <w:p w:rsidR="004A01F9" w:rsidRDefault="004A01F9" w:rsidP="004A01F9">
      <w:pPr>
        <w:rPr>
          <w:sz w:val="22"/>
          <w:szCs w:val="22"/>
        </w:rPr>
      </w:pPr>
      <w:r>
        <w:rPr>
          <w:sz w:val="22"/>
          <w:szCs w:val="22"/>
        </w:rPr>
        <w:t>b) Il governo di KAPPA decide di intervenire per contrastare l’indesiderata variazione del tasso di cambio prodotta dalla politica adottata dalla Banca Centrale. Che tipo di manovra fiscale dovrà adottare? Si risponda descrivendo che effetto produce su reddito e tasso di cambio la manovra suggerita.</w:t>
      </w:r>
    </w:p>
    <w:p w:rsidR="004A01F9" w:rsidRDefault="004A01F9" w:rsidP="004A01F9">
      <w:pPr>
        <w:autoSpaceDE/>
        <w:autoSpaceDN/>
        <w:adjustRightInd/>
        <w:spacing w:after="160" w:line="259" w:lineRule="auto"/>
        <w:rPr>
          <w:sz w:val="22"/>
          <w:szCs w:val="22"/>
        </w:rPr>
      </w:pPr>
    </w:p>
    <w:p w:rsidR="009A2026" w:rsidRDefault="004A01F9"/>
    <w:sectPr w:rsidR="009A20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F9"/>
    <w:rsid w:val="00195E02"/>
    <w:rsid w:val="004A01F9"/>
    <w:rsid w:val="0075624B"/>
    <w:rsid w:val="00C4459A"/>
    <w:rsid w:val="00D2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F37C"/>
  <w15:chartTrackingRefBased/>
  <w15:docId w15:val="{B54EE62F-9413-4A3E-A626-1DC4C4D0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A01F9"/>
    <w:pPr>
      <w:autoSpaceDE w:val="0"/>
      <w:autoSpaceDN w:val="0"/>
      <w:adjustRightInd w:val="0"/>
      <w:spacing w:after="0" w:line="360" w:lineRule="auto"/>
    </w:pPr>
    <w:rPr>
      <w:rFonts w:ascii="Cambria" w:eastAsia="Times New Roman" w:hAnsi="Cambria" w:cs="TimesNew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AndreaV</dc:creator>
  <cp:keywords/>
  <dc:description/>
  <cp:lastModifiedBy>AndreaV</cp:lastModifiedBy>
  <cp:revision>1</cp:revision>
  <dcterms:created xsi:type="dcterms:W3CDTF">2017-03-24T17:58:00Z</dcterms:created>
  <dcterms:modified xsi:type="dcterms:W3CDTF">2017-03-24T18:03:00Z</dcterms:modified>
</cp:coreProperties>
</file>