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C7E6" w14:textId="20435C1A" w:rsidR="00142C48" w:rsidRDefault="00142C48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533121C5" w14:textId="77777777" w:rsidR="00802477" w:rsidRDefault="00802477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312EA10A" w14:textId="77777777" w:rsidR="0021729F" w:rsidRPr="00802477" w:rsidRDefault="0021729F" w:rsidP="002172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CORSO DI ECONOMIA DELLE AZIENDE E DELLE AMMINISTRAZIONI PUBBLICHE</w:t>
      </w:r>
    </w:p>
    <w:p w14:paraId="64E4D858" w14:textId="4EA4CB4C" w:rsidR="0021729F" w:rsidRPr="00802477" w:rsidRDefault="0021729F" w:rsidP="002172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ANNO ACCADEMICO 201</w:t>
      </w:r>
      <w:r w:rsidR="007762F9"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7</w:t>
      </w:r>
      <w:r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/</w:t>
      </w:r>
      <w:r w:rsidR="007762F9"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18</w:t>
      </w:r>
    </w:p>
    <w:p w14:paraId="1AC71EB6" w14:textId="77777777" w:rsidR="0021729F" w:rsidRDefault="0021729F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63F1E7AF" w14:textId="77777777" w:rsidR="0021729F" w:rsidRDefault="0021729F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77"/>
        <w:gridCol w:w="687"/>
        <w:gridCol w:w="4929"/>
        <w:gridCol w:w="2113"/>
      </w:tblGrid>
      <w:tr w:rsidR="00CF2F60" w:rsidRPr="00EE6D5C" w14:paraId="2AD66EC6" w14:textId="77777777" w:rsidTr="007762F9">
        <w:tc>
          <w:tcPr>
            <w:tcW w:w="922" w:type="dxa"/>
            <w:shd w:val="clear" w:color="auto" w:fill="auto"/>
          </w:tcPr>
          <w:p w14:paraId="52520DEC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sess</w:t>
            </w:r>
          </w:p>
        </w:tc>
        <w:tc>
          <w:tcPr>
            <w:tcW w:w="977" w:type="dxa"/>
            <w:shd w:val="clear" w:color="auto" w:fill="auto"/>
          </w:tcPr>
          <w:p w14:paraId="30ECFF69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87" w:type="dxa"/>
            <w:shd w:val="clear" w:color="auto" w:fill="auto"/>
          </w:tcPr>
          <w:p w14:paraId="0F0F2F79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929" w:type="dxa"/>
            <w:shd w:val="clear" w:color="auto" w:fill="auto"/>
          </w:tcPr>
          <w:p w14:paraId="549CDDA4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argomento</w:t>
            </w:r>
          </w:p>
        </w:tc>
        <w:tc>
          <w:tcPr>
            <w:tcW w:w="2113" w:type="dxa"/>
            <w:shd w:val="clear" w:color="auto" w:fill="auto"/>
          </w:tcPr>
          <w:p w14:paraId="20EFCE9F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riferimenti</w:t>
            </w:r>
          </w:p>
        </w:tc>
      </w:tr>
      <w:tr w:rsidR="00CF2F60" w:rsidRPr="00EE6D5C" w14:paraId="1778A78D" w14:textId="77777777" w:rsidTr="007762F9">
        <w:tc>
          <w:tcPr>
            <w:tcW w:w="922" w:type="dxa"/>
            <w:shd w:val="clear" w:color="auto" w:fill="auto"/>
          </w:tcPr>
          <w:p w14:paraId="7F646091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14:paraId="48D9952F" w14:textId="0823A27D" w:rsidR="00142C48" w:rsidRPr="00EE6D5C" w:rsidRDefault="007762F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23</w:t>
            </w:r>
            <w:r w:rsidR="00EF4E23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687" w:type="dxa"/>
            <w:shd w:val="clear" w:color="auto" w:fill="auto"/>
          </w:tcPr>
          <w:p w14:paraId="5E3D0550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7D656BF" w14:textId="77777777" w:rsidR="007762F9" w:rsidRPr="007762F9" w:rsidRDefault="007762F9" w:rsidP="0077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762F9">
              <w:rPr>
                <w:rFonts w:ascii="Arial" w:hAnsi="Arial" w:cs="Arial"/>
                <w:sz w:val="20"/>
                <w:szCs w:val="20"/>
                <w:lang w:eastAsia="ja-JP"/>
              </w:rPr>
              <w:t>Spiegazione delle regole e dei contenti del corso.</w:t>
            </w:r>
          </w:p>
          <w:p w14:paraId="2610F6B1" w14:textId="77777777" w:rsidR="007762F9" w:rsidRPr="007762F9" w:rsidRDefault="007762F9" w:rsidP="0077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762F9">
              <w:rPr>
                <w:rFonts w:ascii="Arial" w:hAnsi="Arial" w:cs="Arial"/>
                <w:sz w:val="20"/>
                <w:szCs w:val="20"/>
                <w:lang w:eastAsia="ja-JP"/>
              </w:rPr>
              <w:t>Il sistema pubblico italiano: dimensioni economiche, articolazione strutturale, personale e dinamiche storiche.</w:t>
            </w:r>
          </w:p>
          <w:p w14:paraId="6601B4B6" w14:textId="3E53B904" w:rsidR="00142C48" w:rsidRPr="00EE6D5C" w:rsidRDefault="007762F9" w:rsidP="0077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762F9">
              <w:rPr>
                <w:rFonts w:ascii="Arial" w:hAnsi="Arial" w:cs="Arial"/>
                <w:sz w:val="20"/>
                <w:szCs w:val="20"/>
                <w:lang w:eastAsia="ja-JP"/>
              </w:rPr>
              <w:t>Il ruolo della funzione pubblica nei sistemi economici moderni.</w:t>
            </w:r>
          </w:p>
        </w:tc>
        <w:tc>
          <w:tcPr>
            <w:tcW w:w="2113" w:type="dxa"/>
            <w:shd w:val="clear" w:color="auto" w:fill="auto"/>
          </w:tcPr>
          <w:p w14:paraId="57D1FBD1" w14:textId="77777777" w:rsidR="0021729F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– 1.1.1.2.</w:t>
            </w:r>
          </w:p>
          <w:p w14:paraId="6A7EA479" w14:textId="19BE0618" w:rsidR="007762F9" w:rsidRPr="00EE6D5C" w:rsidRDefault="007762F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EE6D5C" w14:paraId="7F9D1C26" w14:textId="77777777" w:rsidTr="007762F9">
        <w:tc>
          <w:tcPr>
            <w:tcW w:w="922" w:type="dxa"/>
            <w:shd w:val="clear" w:color="auto" w:fill="auto"/>
          </w:tcPr>
          <w:p w14:paraId="0AC08DCA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180C2F64" w14:textId="2F46539F" w:rsidR="00142C48" w:rsidRPr="00EE6D5C" w:rsidRDefault="00142C48" w:rsidP="0021729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</w:t>
            </w:r>
            <w:r w:rsidR="00EF4E23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/0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14:paraId="2682BADD" w14:textId="77777777" w:rsidR="00142C48" w:rsidRPr="00EE6D5C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00477838" w14:textId="2B4FA51B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 processi di riforma 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nelle amministrazioni pubbliche</w:t>
            </w:r>
          </w:p>
        </w:tc>
        <w:tc>
          <w:tcPr>
            <w:tcW w:w="2113" w:type="dxa"/>
            <w:shd w:val="clear" w:color="auto" w:fill="auto"/>
          </w:tcPr>
          <w:p w14:paraId="50DBBE34" w14:textId="77777777" w:rsidR="00142C48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1.3</w:t>
            </w:r>
          </w:p>
          <w:p w14:paraId="191CC422" w14:textId="7D87B1EC" w:rsidR="0021729F" w:rsidRPr="00EE6D5C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ucidi</w:t>
            </w:r>
          </w:p>
        </w:tc>
      </w:tr>
      <w:tr w:rsidR="00CF2F60" w:rsidRPr="00EE6D5C" w14:paraId="47CBFE55" w14:textId="77777777" w:rsidTr="007762F9">
        <w:trPr>
          <w:trHeight w:val="698"/>
        </w:trPr>
        <w:tc>
          <w:tcPr>
            <w:tcW w:w="922" w:type="dxa"/>
            <w:shd w:val="clear" w:color="auto" w:fill="auto"/>
          </w:tcPr>
          <w:p w14:paraId="494DC8CD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14:paraId="481D48FF" w14:textId="7F55F8FB" w:rsidR="00142C48" w:rsidRPr="00EE6D5C" w:rsidRDefault="007762F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9/</w:t>
            </w:r>
            <w:r w:rsidR="0021729F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14:paraId="26864763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086D7843" w14:textId="77777777" w:rsidR="00142C48" w:rsidRPr="0021729F" w:rsidRDefault="00142C48" w:rsidP="0021729F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5C">
              <w:rPr>
                <w:rFonts w:ascii="Arial" w:hAnsi="Arial" w:cs="Arial"/>
                <w:sz w:val="20"/>
                <w:szCs w:val="20"/>
              </w:rPr>
              <w:t>Le caratteristiche di fondo delle Amministrazioni Pubbliche:</w:t>
            </w:r>
            <w:r w:rsidR="00217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6D5C">
              <w:rPr>
                <w:rFonts w:ascii="Arial" w:hAnsi="Arial" w:cs="Arial"/>
                <w:sz w:val="20"/>
                <w:szCs w:val="20"/>
              </w:rPr>
              <w:t>La sovranità pubblica e le sue conseguenze operative</w:t>
            </w:r>
          </w:p>
        </w:tc>
        <w:tc>
          <w:tcPr>
            <w:tcW w:w="2113" w:type="dxa"/>
            <w:shd w:val="clear" w:color="auto" w:fill="auto"/>
          </w:tcPr>
          <w:p w14:paraId="528938A2" w14:textId="77777777" w:rsidR="00142C48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2.2.</w:t>
            </w:r>
          </w:p>
          <w:p w14:paraId="6AAB46E7" w14:textId="1945CACA" w:rsidR="00CF2F60" w:rsidRPr="00EE6D5C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EE6D5C" w14:paraId="05169B0F" w14:textId="77777777" w:rsidTr="007762F9">
        <w:tc>
          <w:tcPr>
            <w:tcW w:w="922" w:type="dxa"/>
            <w:shd w:val="clear" w:color="auto" w:fill="auto"/>
          </w:tcPr>
          <w:p w14:paraId="77E8EABA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3D81D855" w14:textId="5008070C" w:rsidR="00142C48" w:rsidRPr="00EE6D5C" w:rsidRDefault="007762F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16</w:t>
            </w:r>
            <w:r w:rsidR="00EF4E23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687" w:type="dxa"/>
            <w:shd w:val="clear" w:color="auto" w:fill="auto"/>
          </w:tcPr>
          <w:p w14:paraId="39550AF9" w14:textId="77777777" w:rsidR="00142C48" w:rsidRPr="00EE6D5C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55E4F17" w14:textId="77777777" w:rsidR="007762F9" w:rsidRPr="007762F9" w:rsidRDefault="007762F9" w:rsidP="007762F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Le caratteristiche di fondo delle Amministrazioni Pubbliche:</w:t>
            </w:r>
          </w:p>
          <w:p w14:paraId="0E92C0FC" w14:textId="60BA89BE" w:rsidR="00142C48" w:rsidRPr="00EE6D5C" w:rsidRDefault="007762F9" w:rsidP="007762F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proprietà pubblica  e le sue conseguenze operative</w:t>
            </w:r>
          </w:p>
        </w:tc>
        <w:tc>
          <w:tcPr>
            <w:tcW w:w="2113" w:type="dxa"/>
            <w:shd w:val="clear" w:color="auto" w:fill="auto"/>
          </w:tcPr>
          <w:p w14:paraId="70AF62C3" w14:textId="138B15B5" w:rsidR="00142C48" w:rsidRDefault="00717FD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2.2</w:t>
            </w:r>
          </w:p>
          <w:p w14:paraId="2F0244D0" w14:textId="54F90E35" w:rsidR="00CF2F60" w:rsidRPr="00EE6D5C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7762F9" w:rsidRPr="00EE6D5C" w14:paraId="2EC986B7" w14:textId="77777777" w:rsidTr="007762F9">
        <w:tc>
          <w:tcPr>
            <w:tcW w:w="922" w:type="dxa"/>
            <w:shd w:val="clear" w:color="auto" w:fill="auto"/>
          </w:tcPr>
          <w:p w14:paraId="2C65CF7D" w14:textId="6D168FB2" w:rsidR="007762F9" w:rsidRPr="00EE6D5C" w:rsidRDefault="007762F9" w:rsidP="00663A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77" w:type="dxa"/>
            <w:shd w:val="clear" w:color="auto" w:fill="auto"/>
          </w:tcPr>
          <w:p w14:paraId="58D5C4F3" w14:textId="170B1AC7" w:rsidR="007762F9" w:rsidRPr="00EE6D5C" w:rsidRDefault="007762F9" w:rsidP="00663A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</w:t>
            </w:r>
            <w:r w:rsidR="00AE2C4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8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/03</w:t>
            </w:r>
          </w:p>
        </w:tc>
        <w:tc>
          <w:tcPr>
            <w:tcW w:w="687" w:type="dxa"/>
            <w:shd w:val="clear" w:color="auto" w:fill="auto"/>
          </w:tcPr>
          <w:p w14:paraId="1BF1969D" w14:textId="77777777" w:rsidR="007762F9" w:rsidRPr="00EE6D5C" w:rsidRDefault="007762F9" w:rsidP="00663A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1E2BD3F0" w14:textId="690EBFC7" w:rsidR="007762F9" w:rsidRPr="00EE6D5C" w:rsidRDefault="007762F9" w:rsidP="00663A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definizione delle strategie nelle amministrazioni pubbliche</w:t>
            </w:r>
          </w:p>
        </w:tc>
        <w:tc>
          <w:tcPr>
            <w:tcW w:w="2113" w:type="dxa"/>
            <w:shd w:val="clear" w:color="auto" w:fill="auto"/>
          </w:tcPr>
          <w:p w14:paraId="271BBC74" w14:textId="77777777" w:rsidR="007762F9" w:rsidRDefault="007762F9" w:rsidP="00663A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  <w:p w14:paraId="126E5BEE" w14:textId="556EA2D8" w:rsidR="00CF2F60" w:rsidRPr="00EE6D5C" w:rsidRDefault="00CF2F60" w:rsidP="00663A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EE6D5C" w14:paraId="3EA43ECA" w14:textId="77777777" w:rsidTr="007762F9">
        <w:tc>
          <w:tcPr>
            <w:tcW w:w="922" w:type="dxa"/>
            <w:shd w:val="clear" w:color="auto" w:fill="auto"/>
          </w:tcPr>
          <w:p w14:paraId="4F474A77" w14:textId="3046D64D" w:rsidR="00142C48" w:rsidRPr="00EE6D5C" w:rsidRDefault="007762F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77" w:type="dxa"/>
            <w:shd w:val="clear" w:color="auto" w:fill="auto"/>
          </w:tcPr>
          <w:p w14:paraId="7D00A406" w14:textId="1211F3B8" w:rsidR="00142C48" w:rsidRPr="00EE6D5C" w:rsidRDefault="00AE2C4C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06</w:t>
            </w: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687" w:type="dxa"/>
            <w:shd w:val="clear" w:color="auto" w:fill="auto"/>
          </w:tcPr>
          <w:p w14:paraId="1CA1707E" w14:textId="77777777" w:rsidR="00142C48" w:rsidRPr="00EE6D5C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865646B" w14:textId="1A3EFEEB" w:rsidR="00E119D4" w:rsidRPr="00EE6D5C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Rendicontazione e trasparenza nella Pubblica Amministrazione</w:t>
            </w:r>
          </w:p>
        </w:tc>
        <w:tc>
          <w:tcPr>
            <w:tcW w:w="2113" w:type="dxa"/>
            <w:shd w:val="clear" w:color="auto" w:fill="auto"/>
          </w:tcPr>
          <w:p w14:paraId="7919C7FF" w14:textId="70D49FD2" w:rsidR="00142C48" w:rsidRDefault="00884AE3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2.2 - 5.1</w:t>
            </w:r>
          </w:p>
          <w:p w14:paraId="64CA441F" w14:textId="40FBA96B" w:rsidR="00CF2F60" w:rsidRPr="00EE6D5C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0E5185" w14:paraId="05FB0274" w14:textId="77777777" w:rsidTr="007762F9">
        <w:tc>
          <w:tcPr>
            <w:tcW w:w="922" w:type="dxa"/>
            <w:shd w:val="clear" w:color="auto" w:fill="auto"/>
          </w:tcPr>
          <w:p w14:paraId="1DBAC48C" w14:textId="1B358FC5" w:rsidR="00142C48" w:rsidRPr="000E5185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77" w:type="dxa"/>
            <w:shd w:val="clear" w:color="auto" w:fill="auto"/>
          </w:tcPr>
          <w:p w14:paraId="2112E03D" w14:textId="237CD0A3" w:rsidR="00142C48" w:rsidRPr="000E5185" w:rsidRDefault="00AE2C4C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13</w:t>
            </w:r>
            <w:r w:rsidR="00EF4E23"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 w:rsid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687" w:type="dxa"/>
            <w:shd w:val="clear" w:color="auto" w:fill="auto"/>
          </w:tcPr>
          <w:p w14:paraId="6C315288" w14:textId="77777777" w:rsidR="00142C48" w:rsidRPr="000E5185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3B382B76" w14:textId="123C7082" w:rsidR="00142C48" w:rsidRPr="000E5185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Il b</w:t>
            </w:r>
            <w:r w:rsid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ilancio nella </w:t>
            </w:r>
            <w:proofErr w:type="spellStart"/>
            <w:r w:rsid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pa</w:t>
            </w:r>
            <w:proofErr w:type="spellEnd"/>
            <w:r w:rsid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– prima parte</w:t>
            </w:r>
          </w:p>
        </w:tc>
        <w:tc>
          <w:tcPr>
            <w:tcW w:w="2113" w:type="dxa"/>
            <w:shd w:val="clear" w:color="auto" w:fill="auto"/>
          </w:tcPr>
          <w:p w14:paraId="05C05116" w14:textId="77777777" w:rsidR="00142C48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cap.4</w:t>
            </w:r>
          </w:p>
          <w:p w14:paraId="74E811AD" w14:textId="0BA116AC" w:rsidR="00CF2F60" w:rsidRPr="000E5185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0E5185" w14:paraId="5E204347" w14:textId="77777777" w:rsidTr="007762F9">
        <w:tc>
          <w:tcPr>
            <w:tcW w:w="922" w:type="dxa"/>
            <w:shd w:val="clear" w:color="auto" w:fill="auto"/>
          </w:tcPr>
          <w:p w14:paraId="5BFD7152" w14:textId="124A0542" w:rsidR="00CF2F60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7" w:type="dxa"/>
            <w:shd w:val="clear" w:color="auto" w:fill="auto"/>
          </w:tcPr>
          <w:p w14:paraId="24F13520" w14:textId="300124CC" w:rsidR="00CF2F60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</w:t>
            </w:r>
            <w:r w:rsidR="00AE2C4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8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/04</w:t>
            </w:r>
          </w:p>
        </w:tc>
        <w:tc>
          <w:tcPr>
            <w:tcW w:w="687" w:type="dxa"/>
            <w:shd w:val="clear" w:color="auto" w:fill="auto"/>
          </w:tcPr>
          <w:p w14:paraId="548FDA66" w14:textId="60D984AC" w:rsidR="00CF2F60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2DBA69BA" w14:textId="0ECCC99C" w:rsidR="00CF2F60" w:rsidRPr="000E5185" w:rsidRDefault="00CF2F60" w:rsidP="0021729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Il b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ilancio nella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– seconda parte</w:t>
            </w:r>
          </w:p>
        </w:tc>
        <w:tc>
          <w:tcPr>
            <w:tcW w:w="2113" w:type="dxa"/>
            <w:shd w:val="clear" w:color="auto" w:fill="auto"/>
          </w:tcPr>
          <w:p w14:paraId="24F6FFC5" w14:textId="77777777" w:rsidR="00CF2F60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cap.4</w:t>
            </w:r>
          </w:p>
          <w:p w14:paraId="6376C2E9" w14:textId="73507380" w:rsidR="00CF2F60" w:rsidRPr="000E5185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0E5185" w14:paraId="38BBB2DD" w14:textId="77777777" w:rsidTr="007762F9">
        <w:tc>
          <w:tcPr>
            <w:tcW w:w="922" w:type="dxa"/>
            <w:shd w:val="clear" w:color="auto" w:fill="auto"/>
          </w:tcPr>
          <w:p w14:paraId="0999BF23" w14:textId="502A2E19" w:rsidR="000E5185" w:rsidRPr="000E5185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77" w:type="dxa"/>
            <w:shd w:val="clear" w:color="auto" w:fill="auto"/>
          </w:tcPr>
          <w:p w14:paraId="6A464E85" w14:textId="3871438B" w:rsidR="000E5185" w:rsidRPr="000E5185" w:rsidRDefault="00AE2C4C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20</w:t>
            </w:r>
            <w:r w:rsid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/04</w:t>
            </w:r>
          </w:p>
        </w:tc>
        <w:tc>
          <w:tcPr>
            <w:tcW w:w="687" w:type="dxa"/>
            <w:shd w:val="clear" w:color="auto" w:fill="auto"/>
          </w:tcPr>
          <w:p w14:paraId="263F35FC" w14:textId="77777777" w:rsidR="000E5185" w:rsidRPr="000E5185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6206CD13" w14:textId="04910C00" w:rsidR="000E5185" w:rsidRPr="000E5185" w:rsidRDefault="00AE2C4C" w:rsidP="0021729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Prova intermedia – I sistemi di pianificazione strategica</w:t>
            </w:r>
          </w:p>
        </w:tc>
        <w:tc>
          <w:tcPr>
            <w:tcW w:w="2113" w:type="dxa"/>
            <w:shd w:val="clear" w:color="auto" w:fill="auto"/>
          </w:tcPr>
          <w:p w14:paraId="298D12B4" w14:textId="77777777" w:rsidR="00AE2C4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  <w:p w14:paraId="39F64B83" w14:textId="24133DB0" w:rsidR="00CF2F60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AE2C4C" w:rsidRPr="000E5185" w14:paraId="5AF9CD2B" w14:textId="77777777" w:rsidTr="007762F9">
        <w:tc>
          <w:tcPr>
            <w:tcW w:w="922" w:type="dxa"/>
            <w:shd w:val="clear" w:color="auto" w:fill="auto"/>
          </w:tcPr>
          <w:p w14:paraId="4B3A0A5F" w14:textId="49C15C02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14:paraId="0CACB4AF" w14:textId="04A4DD43" w:rsidR="00AE2C4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27/04</w:t>
            </w:r>
          </w:p>
        </w:tc>
        <w:tc>
          <w:tcPr>
            <w:tcW w:w="687" w:type="dxa"/>
            <w:shd w:val="clear" w:color="auto" w:fill="auto"/>
          </w:tcPr>
          <w:p w14:paraId="589C4CB4" w14:textId="325E9064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F3778E4" w14:textId="0740774F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Il performance management nella </w:t>
            </w: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pa</w:t>
            </w:r>
            <w:proofErr w:type="spellEnd"/>
          </w:p>
        </w:tc>
        <w:tc>
          <w:tcPr>
            <w:tcW w:w="2113" w:type="dxa"/>
            <w:shd w:val="clear" w:color="auto" w:fill="auto"/>
          </w:tcPr>
          <w:p w14:paraId="6FB8E5BA" w14:textId="77777777" w:rsidR="00275690" w:rsidRDefault="00AE2C4C" w:rsidP="002756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cap.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 par.1 e 2</w:t>
            </w:r>
          </w:p>
          <w:p w14:paraId="0E25CB6D" w14:textId="5D7F1797" w:rsidR="00AE2C4C" w:rsidRPr="000E5185" w:rsidRDefault="00AE2C4C" w:rsidP="002756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AE2C4C" w:rsidRPr="000E5185" w14:paraId="0FFADC12" w14:textId="77777777" w:rsidTr="00663AFF">
        <w:tc>
          <w:tcPr>
            <w:tcW w:w="922" w:type="dxa"/>
            <w:shd w:val="clear" w:color="auto" w:fill="auto"/>
          </w:tcPr>
          <w:p w14:paraId="55D36A1D" w14:textId="22EB3F60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977" w:type="dxa"/>
            <w:shd w:val="clear" w:color="auto" w:fill="auto"/>
          </w:tcPr>
          <w:p w14:paraId="2A9ABAAB" w14:textId="746C9534" w:rsidR="00AE2C4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4/05</w:t>
            </w:r>
          </w:p>
        </w:tc>
        <w:tc>
          <w:tcPr>
            <w:tcW w:w="687" w:type="dxa"/>
            <w:shd w:val="clear" w:color="auto" w:fill="auto"/>
          </w:tcPr>
          <w:p w14:paraId="0CF80DB0" w14:textId="77777777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2331CB11" w14:textId="535E5956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802477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Il sistema dei controlli: integrità nella Pubblica Amministrazione e la lotta alla corruzione</w:t>
            </w:r>
          </w:p>
        </w:tc>
        <w:tc>
          <w:tcPr>
            <w:tcW w:w="2113" w:type="dxa"/>
            <w:shd w:val="clear" w:color="auto" w:fill="auto"/>
          </w:tcPr>
          <w:p w14:paraId="65962A95" w14:textId="31B140FE" w:rsidR="00AE2C4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5.3</w:t>
            </w:r>
          </w:p>
          <w:p w14:paraId="48481282" w14:textId="4CEC7703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AE2C4C" w:rsidRPr="00EE6D5C" w14:paraId="7F2C33BC" w14:textId="77777777" w:rsidTr="00663AFF">
        <w:tc>
          <w:tcPr>
            <w:tcW w:w="922" w:type="dxa"/>
            <w:shd w:val="clear" w:color="auto" w:fill="auto"/>
          </w:tcPr>
          <w:p w14:paraId="48819873" w14:textId="7660B870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977" w:type="dxa"/>
            <w:shd w:val="clear" w:color="auto" w:fill="auto"/>
          </w:tcPr>
          <w:p w14:paraId="2EC25E1A" w14:textId="49EACD89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11/05</w:t>
            </w:r>
          </w:p>
        </w:tc>
        <w:tc>
          <w:tcPr>
            <w:tcW w:w="687" w:type="dxa"/>
            <w:shd w:val="clear" w:color="auto" w:fill="auto"/>
          </w:tcPr>
          <w:p w14:paraId="71A0DB9E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431623E0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gestione del personale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nelle amministrazioni pubbliche</w:t>
            </w:r>
          </w:p>
        </w:tc>
        <w:tc>
          <w:tcPr>
            <w:tcW w:w="2113" w:type="dxa"/>
            <w:shd w:val="clear" w:color="auto" w:fill="auto"/>
          </w:tcPr>
          <w:p w14:paraId="0076095B" w14:textId="77777777" w:rsidR="00AE2C4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6</w:t>
            </w:r>
          </w:p>
          <w:p w14:paraId="436B1C5F" w14:textId="6E83184F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AE2C4C" w:rsidRPr="00EE6D5C" w14:paraId="6290A1F8" w14:textId="77777777" w:rsidTr="0087774B">
        <w:tc>
          <w:tcPr>
            <w:tcW w:w="922" w:type="dxa"/>
            <w:shd w:val="clear" w:color="auto" w:fill="auto"/>
          </w:tcPr>
          <w:p w14:paraId="7F012E44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977" w:type="dxa"/>
            <w:shd w:val="clear" w:color="auto" w:fill="auto"/>
          </w:tcPr>
          <w:p w14:paraId="6B58D2E6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15/05</w:t>
            </w:r>
          </w:p>
        </w:tc>
        <w:tc>
          <w:tcPr>
            <w:tcW w:w="687" w:type="dxa"/>
            <w:shd w:val="clear" w:color="auto" w:fill="auto"/>
          </w:tcPr>
          <w:p w14:paraId="499FA67C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0CC2B04D" w14:textId="667754A4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L’organizzazione del lavoro nelle amministrazioni pubbliche</w:t>
            </w:r>
          </w:p>
        </w:tc>
        <w:tc>
          <w:tcPr>
            <w:tcW w:w="2113" w:type="dxa"/>
            <w:shd w:val="clear" w:color="auto" w:fill="auto"/>
          </w:tcPr>
          <w:p w14:paraId="444CA5D8" w14:textId="2B2C0D1D" w:rsidR="00AE2C4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227A9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cap. </w:t>
            </w: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6.1 e 6.2</w:t>
            </w:r>
          </w:p>
          <w:p w14:paraId="1E55F47A" w14:textId="4B833958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AE2C4C" w:rsidRPr="000E5185" w14:paraId="5653D061" w14:textId="77777777" w:rsidTr="007762F9">
        <w:tc>
          <w:tcPr>
            <w:tcW w:w="922" w:type="dxa"/>
            <w:shd w:val="clear" w:color="auto" w:fill="auto"/>
          </w:tcPr>
          <w:p w14:paraId="19D84C50" w14:textId="6FE8665D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977" w:type="dxa"/>
            <w:shd w:val="clear" w:color="auto" w:fill="auto"/>
          </w:tcPr>
          <w:p w14:paraId="19F45DC6" w14:textId="3C42B840" w:rsidR="00AE2C4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18/05</w:t>
            </w:r>
          </w:p>
        </w:tc>
        <w:tc>
          <w:tcPr>
            <w:tcW w:w="687" w:type="dxa"/>
            <w:shd w:val="clear" w:color="auto" w:fill="auto"/>
          </w:tcPr>
          <w:p w14:paraId="4EBE3E0F" w14:textId="66A34DBC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35FAA13" w14:textId="4943D1D4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Le aziende </w:t>
            </w:r>
            <w:r w:rsidR="00844503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pubbliche </w:t>
            </w:r>
          </w:p>
        </w:tc>
        <w:tc>
          <w:tcPr>
            <w:tcW w:w="2113" w:type="dxa"/>
            <w:shd w:val="clear" w:color="auto" w:fill="auto"/>
          </w:tcPr>
          <w:p w14:paraId="380C98EF" w14:textId="2624B8B4" w:rsidR="00AE2C4C" w:rsidRPr="000E5185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AE2C4C" w:rsidRPr="00EE6D5C" w14:paraId="5624C907" w14:textId="77777777" w:rsidTr="007762F9">
        <w:tc>
          <w:tcPr>
            <w:tcW w:w="922" w:type="dxa"/>
            <w:shd w:val="clear" w:color="auto" w:fill="auto"/>
          </w:tcPr>
          <w:p w14:paraId="625ECEEB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77" w:type="dxa"/>
            <w:shd w:val="clear" w:color="auto" w:fill="auto"/>
          </w:tcPr>
          <w:p w14:paraId="6A35003C" w14:textId="796707A6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25/05 </w:t>
            </w:r>
          </w:p>
        </w:tc>
        <w:tc>
          <w:tcPr>
            <w:tcW w:w="687" w:type="dxa"/>
            <w:shd w:val="clear" w:color="auto" w:fill="auto"/>
          </w:tcPr>
          <w:p w14:paraId="0E56E919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37391BC1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Prova finale corso</w:t>
            </w:r>
          </w:p>
        </w:tc>
        <w:tc>
          <w:tcPr>
            <w:tcW w:w="2113" w:type="dxa"/>
            <w:shd w:val="clear" w:color="auto" w:fill="auto"/>
          </w:tcPr>
          <w:p w14:paraId="24EA9361" w14:textId="77777777" w:rsidR="00AE2C4C" w:rsidRPr="00EE6D5C" w:rsidRDefault="00AE2C4C" w:rsidP="00AE2C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</w:tc>
      </w:tr>
    </w:tbl>
    <w:p w14:paraId="7467C6AF" w14:textId="77777777" w:rsidR="00142C48" w:rsidRDefault="00142C48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4C3E1066" w14:textId="77777777" w:rsidR="00142C48" w:rsidRDefault="00142C48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7D52250B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0"/>
          <w:szCs w:val="20"/>
          <w:lang w:eastAsia="it-IT"/>
        </w:rPr>
        <w:t>Per i frequentanti il materiale didattico è il seguente:</w:t>
      </w:r>
    </w:p>
    <w:p w14:paraId="40C9BD7C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color w:val="222222"/>
          <w:sz w:val="20"/>
          <w:szCs w:val="20"/>
          <w:lang w:eastAsia="it-IT"/>
        </w:rPr>
        <w:t>a – Materiali didattici ed eventuali altre letture a cura del docente presentate durate il corso</w:t>
      </w:r>
    </w:p>
    <w:p w14:paraId="16771F4F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72F8C455" w14:textId="1E5B6B3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0"/>
          <w:szCs w:val="20"/>
          <w:lang w:eastAsia="it-IT"/>
        </w:rPr>
        <w:t xml:space="preserve">Per i non frequentati il materiale didattico è </w:t>
      </w:r>
      <w:r w:rsidR="00426FB7">
        <w:rPr>
          <w:rFonts w:ascii="Arial" w:hAnsi="Arial" w:cs="Arial"/>
          <w:b/>
          <w:color w:val="222222"/>
          <w:sz w:val="20"/>
          <w:szCs w:val="20"/>
          <w:lang w:eastAsia="it-IT"/>
        </w:rPr>
        <w:t>il seguente</w:t>
      </w:r>
      <w:r w:rsidRPr="00802477">
        <w:rPr>
          <w:rFonts w:ascii="Arial" w:hAnsi="Arial" w:cs="Arial"/>
          <w:b/>
          <w:color w:val="222222"/>
          <w:sz w:val="20"/>
          <w:szCs w:val="20"/>
          <w:lang w:eastAsia="it-IT"/>
        </w:rPr>
        <w:t>:</w:t>
      </w:r>
    </w:p>
    <w:p w14:paraId="6BC60F1B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color w:val="222222"/>
          <w:sz w:val="20"/>
          <w:szCs w:val="20"/>
          <w:lang w:eastAsia="it-IT"/>
        </w:rPr>
        <w:t>R. Ruffini – Fondamenti di economia delle aziende e delle amministrazioni pubbliche, F. Angeli, 2010. (obbligatorio)</w:t>
      </w:r>
    </w:p>
    <w:p w14:paraId="23B5AD66" w14:textId="7DFDA60A" w:rsidR="0021729F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color w:val="222222"/>
          <w:sz w:val="20"/>
          <w:szCs w:val="20"/>
          <w:lang w:eastAsia="it-IT"/>
        </w:rPr>
        <w:t>b – Materiali didattici ed eventuali altre letture a cura del docente presentate durate il corso</w:t>
      </w:r>
    </w:p>
    <w:p w14:paraId="0BC9DA08" w14:textId="77777777" w:rsidR="00142C48" w:rsidRPr="006270B6" w:rsidRDefault="00142C48" w:rsidP="006270B6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0"/>
          <w:szCs w:val="20"/>
          <w:lang w:eastAsia="it-IT"/>
        </w:rPr>
      </w:pPr>
    </w:p>
    <w:sectPr w:rsidR="00142C48" w:rsidRPr="00627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4FDD"/>
    <w:multiLevelType w:val="hybridMultilevel"/>
    <w:tmpl w:val="F0CA0076"/>
    <w:lvl w:ilvl="0" w:tplc="5FCEE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6"/>
    <w:rsid w:val="000E5185"/>
    <w:rsid w:val="000F0E32"/>
    <w:rsid w:val="00142C48"/>
    <w:rsid w:val="00211960"/>
    <w:rsid w:val="0021729F"/>
    <w:rsid w:val="00227A99"/>
    <w:rsid w:val="0025566A"/>
    <w:rsid w:val="00275690"/>
    <w:rsid w:val="00366971"/>
    <w:rsid w:val="003E58DD"/>
    <w:rsid w:val="00426FB7"/>
    <w:rsid w:val="00435E7E"/>
    <w:rsid w:val="004964D1"/>
    <w:rsid w:val="00575B8F"/>
    <w:rsid w:val="006270B6"/>
    <w:rsid w:val="00707C5F"/>
    <w:rsid w:val="00717FD9"/>
    <w:rsid w:val="00770CF5"/>
    <w:rsid w:val="007762F9"/>
    <w:rsid w:val="00802477"/>
    <w:rsid w:val="00844503"/>
    <w:rsid w:val="00884AE3"/>
    <w:rsid w:val="009F6943"/>
    <w:rsid w:val="00AE2C4C"/>
    <w:rsid w:val="00B4144B"/>
    <w:rsid w:val="00BE13FB"/>
    <w:rsid w:val="00C51223"/>
    <w:rsid w:val="00CF2F60"/>
    <w:rsid w:val="00E119D4"/>
    <w:rsid w:val="00EE6D5C"/>
    <w:rsid w:val="00E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B6E18"/>
  <w14:defaultImageDpi w14:val="0"/>
  <w15:docId w15:val="{E16628D3-B746-4800-A3A2-51D0E65A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6270B6"/>
    <w:rPr>
      <w:rFonts w:cs="Times New Roman"/>
    </w:rPr>
  </w:style>
  <w:style w:type="character" w:styleId="Collegamentoipertestuale">
    <w:name w:val="Hyperlink"/>
    <w:uiPriority w:val="99"/>
    <w:unhideWhenUsed/>
    <w:rsid w:val="006270B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27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4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5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Riccardo Giovannetti</cp:lastModifiedBy>
  <cp:revision>5</cp:revision>
  <cp:lastPrinted>2014-09-22T21:15:00Z</cp:lastPrinted>
  <dcterms:created xsi:type="dcterms:W3CDTF">2018-04-12T16:08:00Z</dcterms:created>
  <dcterms:modified xsi:type="dcterms:W3CDTF">2018-04-12T16:11:00Z</dcterms:modified>
</cp:coreProperties>
</file>