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67842" w14:textId="77777777" w:rsidR="000C5281" w:rsidRDefault="000C5281" w:rsidP="000C5281">
      <w:pPr>
        <w:widowControl w:val="0"/>
        <w:autoSpaceDE w:val="0"/>
        <w:autoSpaceDN w:val="0"/>
        <w:adjustRightInd w:val="0"/>
        <w:spacing w:after="240" w:line="340" w:lineRule="atLeast"/>
        <w:rPr>
          <w:sz w:val="30"/>
          <w:szCs w:val="30"/>
          <w:lang w:val="en-US" w:eastAsia="ja-JP"/>
        </w:rPr>
      </w:pPr>
      <w:bookmarkStart w:id="0" w:name="_GoBack"/>
      <w:bookmarkEnd w:id="0"/>
      <w:r>
        <w:rPr>
          <w:rFonts w:ascii="Times" w:hAnsi="Times" w:cs="Times"/>
          <w:b/>
          <w:bCs/>
          <w:sz w:val="30"/>
          <w:szCs w:val="30"/>
          <w:lang w:val="en-US" w:eastAsia="ja-JP"/>
        </w:rPr>
        <w:t>EXERCISE  – Current and Deferred Taxes </w:t>
      </w:r>
      <w:r>
        <w:rPr>
          <w:sz w:val="30"/>
          <w:szCs w:val="30"/>
          <w:lang w:val="en-US" w:eastAsia="ja-JP"/>
        </w:rPr>
        <w:t xml:space="preserve"> </w:t>
      </w:r>
    </w:p>
    <w:p w14:paraId="16307AE8" w14:textId="77777777" w:rsidR="000C5281" w:rsidRPr="000C5281" w:rsidRDefault="000C5281" w:rsidP="000C5281">
      <w:pPr>
        <w:pStyle w:val="NoSpacing"/>
        <w:rPr>
          <w:rFonts w:cs="Times"/>
          <w:lang w:val="en-US" w:eastAsia="ja-JP"/>
        </w:rPr>
      </w:pPr>
      <w:r w:rsidRPr="000C5281">
        <w:rPr>
          <w:lang w:val="en-US" w:eastAsia="ja-JP"/>
        </w:rPr>
        <w:t xml:space="preserve">1. Company A’s Income Statement reports a profit before tax of € 15.000. </w:t>
      </w:r>
    </w:p>
    <w:p w14:paraId="5CE7E4BB" w14:textId="77777777" w:rsidR="000C5281" w:rsidRDefault="000C5281" w:rsidP="000C5281">
      <w:pPr>
        <w:pStyle w:val="NoSpacing"/>
        <w:rPr>
          <w:lang w:val="en-US" w:eastAsia="ja-JP"/>
        </w:rPr>
      </w:pPr>
      <w:r w:rsidRPr="000C5281">
        <w:rPr>
          <w:lang w:val="en-US" w:eastAsia="ja-JP"/>
        </w:rPr>
        <w:t xml:space="preserve">The depreciation expenses included in the Income Statement </w:t>
      </w:r>
      <w:r>
        <w:rPr>
          <w:lang w:val="en-US" w:eastAsia="ja-JP"/>
        </w:rPr>
        <w:t>amounts</w:t>
      </w:r>
      <w:r w:rsidRPr="000C5281">
        <w:rPr>
          <w:lang w:val="en-US" w:eastAsia="ja-JP"/>
        </w:rPr>
        <w:t xml:space="preserve"> to € 4.800 euro and </w:t>
      </w:r>
      <w:r>
        <w:rPr>
          <w:lang w:val="en-US" w:eastAsia="ja-JP"/>
        </w:rPr>
        <w:t>relates to - plant</w:t>
      </w:r>
      <w:r w:rsidRPr="000C5281">
        <w:rPr>
          <w:lang w:val="en-US" w:eastAsia="ja-JP"/>
        </w:rPr>
        <w:t xml:space="preserve"> purchased in year x-2, historical cost € 40.000, depreciation rate 12%, under tax law depreciation is permitted up to 10%. </w:t>
      </w:r>
      <w:r>
        <w:rPr>
          <w:lang w:val="en-US" w:eastAsia="ja-JP"/>
        </w:rPr>
        <w:t>The tax rate is 20%.</w:t>
      </w:r>
    </w:p>
    <w:p w14:paraId="473EBA97" w14:textId="77777777" w:rsidR="000C5281" w:rsidRPr="000C5281" w:rsidRDefault="000C5281" w:rsidP="000C5281">
      <w:pPr>
        <w:pStyle w:val="NoSpacing"/>
        <w:rPr>
          <w:rFonts w:cs="Times"/>
          <w:lang w:val="en-US" w:eastAsia="ja-JP"/>
        </w:rPr>
      </w:pPr>
    </w:p>
    <w:p w14:paraId="4C8918D5" w14:textId="77777777" w:rsidR="000C5281" w:rsidRDefault="000C5281" w:rsidP="000C5281">
      <w:pPr>
        <w:pStyle w:val="NoSpacing"/>
        <w:rPr>
          <w:rFonts w:cs="Times"/>
          <w:b/>
          <w:bCs/>
          <w:lang w:val="en-US" w:eastAsia="ja-JP"/>
        </w:rPr>
      </w:pPr>
      <w:r w:rsidRPr="000C5281">
        <w:rPr>
          <w:rFonts w:cs="Times"/>
          <w:b/>
          <w:bCs/>
          <w:lang w:val="en-US" w:eastAsia="ja-JP"/>
        </w:rPr>
        <w:t xml:space="preserve">Please indicate whether </w:t>
      </w:r>
      <w:r>
        <w:rPr>
          <w:rFonts w:cs="Times"/>
          <w:b/>
          <w:bCs/>
          <w:lang w:val="en-US" w:eastAsia="ja-JP"/>
        </w:rPr>
        <w:t>this</w:t>
      </w:r>
      <w:r w:rsidRPr="000C5281">
        <w:rPr>
          <w:rFonts w:cs="Times"/>
          <w:b/>
          <w:bCs/>
          <w:lang w:val="en-US" w:eastAsia="ja-JP"/>
        </w:rPr>
        <w:t xml:space="preserve"> give</w:t>
      </w:r>
      <w:r>
        <w:rPr>
          <w:rFonts w:cs="Times"/>
          <w:b/>
          <w:bCs/>
          <w:lang w:val="en-US" w:eastAsia="ja-JP"/>
        </w:rPr>
        <w:t>s</w:t>
      </w:r>
      <w:r w:rsidRPr="000C5281">
        <w:rPr>
          <w:rFonts w:cs="Times"/>
          <w:b/>
          <w:bCs/>
          <w:lang w:val="en-US" w:eastAsia="ja-JP"/>
        </w:rPr>
        <w:t xml:space="preserve"> rise to permanent or temporary differences and to deferred tax assets or liabilities</w:t>
      </w:r>
      <w:proofErr w:type="gramStart"/>
      <w:r w:rsidRPr="000C5281">
        <w:rPr>
          <w:rFonts w:cs="Times"/>
          <w:b/>
          <w:bCs/>
          <w:lang w:val="en-US" w:eastAsia="ja-JP"/>
        </w:rPr>
        <w:t>. </w:t>
      </w:r>
      <w:proofErr w:type="gramEnd"/>
      <w:r w:rsidRPr="000C5281">
        <w:rPr>
          <w:rFonts w:cs="Times"/>
          <w:b/>
          <w:bCs/>
          <w:lang w:val="en-US" w:eastAsia="ja-JP"/>
        </w:rPr>
        <w:t xml:space="preserve">Indicate also the sign and the amount of each permanent or temporary difference. </w:t>
      </w:r>
    </w:p>
    <w:p w14:paraId="428A8563" w14:textId="77777777" w:rsidR="000C5281" w:rsidRPr="000C5281" w:rsidRDefault="000C5281" w:rsidP="000C5281">
      <w:pPr>
        <w:pStyle w:val="NoSpacing"/>
        <w:rPr>
          <w:rFonts w:cs="Times"/>
          <w:lang w:val="en-US" w:eastAsia="ja-JP"/>
        </w:rPr>
      </w:pPr>
    </w:p>
    <w:p w14:paraId="572BF0EB" w14:textId="77777777" w:rsidR="000C5281" w:rsidRPr="000C5281" w:rsidRDefault="000C5281" w:rsidP="000C5281">
      <w:pPr>
        <w:pStyle w:val="NoSpacing"/>
        <w:rPr>
          <w:rFonts w:cs="Book Antiqua"/>
          <w:b/>
          <w:bCs/>
          <w:color w:val="3366FF"/>
          <w:lang w:val="en-US" w:eastAsia="ja-JP"/>
        </w:rPr>
      </w:pPr>
      <w:r w:rsidRPr="000C5281">
        <w:rPr>
          <w:rFonts w:cs="Book Antiqua"/>
          <w:b/>
          <w:bCs/>
          <w:color w:val="3366FF"/>
          <w:lang w:val="en-US" w:eastAsia="ja-JP"/>
        </w:rPr>
        <w:t>Solution</w:t>
      </w:r>
    </w:p>
    <w:p w14:paraId="4BC64BED" w14:textId="77777777" w:rsidR="000C5281" w:rsidRPr="000C5281" w:rsidRDefault="000C5281" w:rsidP="000C5281">
      <w:pPr>
        <w:pStyle w:val="NoSpacing"/>
        <w:rPr>
          <w:rFonts w:cs="Times"/>
          <w:lang w:val="en-US" w:eastAsia="ja-JP"/>
        </w:rPr>
      </w:pPr>
    </w:p>
    <w:p w14:paraId="115B93CC" w14:textId="77777777" w:rsidR="000C5281" w:rsidRPr="000C5281" w:rsidRDefault="000C5281" w:rsidP="000C5281">
      <w:pPr>
        <w:pStyle w:val="NoSpacing"/>
        <w:rPr>
          <w:rFonts w:cs="Times"/>
          <w:color w:val="3366FF"/>
          <w:lang w:val="en-US" w:eastAsia="ja-JP"/>
        </w:rPr>
      </w:pPr>
      <w:r w:rsidRPr="000C5281">
        <w:rPr>
          <w:rFonts w:cs="Book Antiqua"/>
          <w:b/>
          <w:bCs/>
          <w:color w:val="3366FF"/>
          <w:lang w:val="en-US" w:eastAsia="ja-JP"/>
        </w:rPr>
        <w:t xml:space="preserve">Temporary difference +800 Deferred tax assets 160 </w:t>
      </w:r>
    </w:p>
    <w:p w14:paraId="0141C4A4" w14:textId="77777777" w:rsidR="000C5281" w:rsidRPr="000C5281" w:rsidRDefault="000C5281" w:rsidP="000C5281">
      <w:pPr>
        <w:pStyle w:val="NoSpacing"/>
        <w:rPr>
          <w:rFonts w:cs="Book Antiqua"/>
          <w:color w:val="3366FF"/>
          <w:lang w:val="en-US" w:eastAsia="ja-JP"/>
        </w:rPr>
      </w:pPr>
      <w:r w:rsidRPr="000C5281">
        <w:rPr>
          <w:rFonts w:cs="Book Antiqua"/>
          <w:color w:val="3366FF"/>
          <w:lang w:val="en-US" w:eastAsia="ja-JP"/>
        </w:rPr>
        <w:t xml:space="preserve">Depreciation expense of plants recorded in the Income Statement for accounting purposes: 40.000*12% = 4.800 Depreciation expense of plants deductible for tax purposes: 40.000*10% = 4.000 Temporary difference + 800 Deferred tax asset 800*20% = 160 </w:t>
      </w:r>
    </w:p>
    <w:p w14:paraId="53217EA6" w14:textId="77777777" w:rsidR="000C5281" w:rsidRPr="000C5281" w:rsidRDefault="000C5281" w:rsidP="000C5281">
      <w:pPr>
        <w:pStyle w:val="NoSpacing"/>
        <w:rPr>
          <w:rFonts w:cs="Times"/>
          <w:lang w:val="en-US" w:eastAsia="ja-JP"/>
        </w:rPr>
      </w:pPr>
    </w:p>
    <w:p w14:paraId="4704938D" w14:textId="77777777" w:rsidR="000C5281" w:rsidRDefault="000C5281" w:rsidP="000C5281">
      <w:pPr>
        <w:pStyle w:val="NoSpacing"/>
        <w:rPr>
          <w:lang w:val="en-US" w:eastAsia="ja-JP"/>
        </w:rPr>
      </w:pPr>
      <w:r w:rsidRPr="000C5281">
        <w:rPr>
          <w:lang w:val="en-US" w:eastAsia="ja-JP"/>
        </w:rPr>
        <w:t>2. In the Income Statement of Company A is included also a gain on sale of tangible assets for an amount of € 3.000</w:t>
      </w:r>
      <w:proofErr w:type="gramStart"/>
      <w:r w:rsidRPr="000C5281">
        <w:rPr>
          <w:lang w:val="en-US" w:eastAsia="ja-JP"/>
        </w:rPr>
        <w:t>. </w:t>
      </w:r>
      <w:proofErr w:type="gramEnd"/>
      <w:r w:rsidRPr="000C5281">
        <w:rPr>
          <w:lang w:val="en-US" w:eastAsia="ja-JP"/>
        </w:rPr>
        <w:t xml:space="preserve">In the current accounting period, the company </w:t>
      </w:r>
      <w:proofErr w:type="spellStart"/>
      <w:r w:rsidRPr="000C5281">
        <w:rPr>
          <w:lang w:val="en-US" w:eastAsia="ja-JP"/>
        </w:rPr>
        <w:t>realised</w:t>
      </w:r>
      <w:proofErr w:type="spellEnd"/>
      <w:r w:rsidRPr="000C5281">
        <w:rPr>
          <w:lang w:val="en-US" w:eastAsia="ja-JP"/>
        </w:rPr>
        <w:t xml:space="preserve"> a gain on sale of</w:t>
      </w:r>
      <w:r w:rsidR="00504825">
        <w:rPr>
          <w:lang w:val="en-US" w:eastAsia="ja-JP"/>
        </w:rPr>
        <w:t xml:space="preserve"> € 3.000 from the sale of plant and equipment, purchased 5 years ago</w:t>
      </w:r>
      <w:r w:rsidRPr="000C5281">
        <w:rPr>
          <w:lang w:val="en-US" w:eastAsia="ja-JP"/>
        </w:rPr>
        <w:t>. Under tax law the taxation of gain</w:t>
      </w:r>
      <w:r w:rsidR="00504825">
        <w:rPr>
          <w:lang w:val="en-US" w:eastAsia="ja-JP"/>
        </w:rPr>
        <w:t>s</w:t>
      </w:r>
      <w:r w:rsidRPr="000C5281">
        <w:rPr>
          <w:lang w:val="en-US" w:eastAsia="ja-JP"/>
        </w:rPr>
        <w:t xml:space="preserve"> on </w:t>
      </w:r>
      <w:r w:rsidR="00504825">
        <w:rPr>
          <w:lang w:val="en-US" w:eastAsia="ja-JP"/>
        </w:rPr>
        <w:t xml:space="preserve">the </w:t>
      </w:r>
      <w:r w:rsidRPr="000C5281">
        <w:rPr>
          <w:lang w:val="en-US" w:eastAsia="ja-JP"/>
        </w:rPr>
        <w:t>sale o</w:t>
      </w:r>
      <w:r w:rsidR="00504825">
        <w:rPr>
          <w:lang w:val="en-US" w:eastAsia="ja-JP"/>
        </w:rPr>
        <w:t>f tangible assets is deferred over</w:t>
      </w:r>
      <w:r w:rsidRPr="000C5281">
        <w:rPr>
          <w:lang w:val="en-US" w:eastAsia="ja-JP"/>
        </w:rPr>
        <w:t xml:space="preserve"> 5 years, starting from the accounting period in which the gain on sale is recorded in income statement (1/5 a year). </w:t>
      </w:r>
    </w:p>
    <w:p w14:paraId="159D6716" w14:textId="77777777" w:rsidR="000C5281" w:rsidRPr="000C5281" w:rsidRDefault="000C5281" w:rsidP="000C5281">
      <w:pPr>
        <w:pStyle w:val="NoSpacing"/>
        <w:rPr>
          <w:rFonts w:cs="Times"/>
          <w:lang w:val="en-US" w:eastAsia="ja-JP"/>
        </w:rPr>
      </w:pPr>
    </w:p>
    <w:p w14:paraId="528868D2" w14:textId="77777777" w:rsidR="000C5281" w:rsidRDefault="000C5281" w:rsidP="000C5281">
      <w:pPr>
        <w:pStyle w:val="NoSpacing"/>
        <w:rPr>
          <w:rFonts w:cs="Times"/>
          <w:b/>
          <w:bCs/>
          <w:lang w:val="en-US" w:eastAsia="ja-JP"/>
        </w:rPr>
      </w:pPr>
      <w:r w:rsidRPr="000C5281">
        <w:rPr>
          <w:rFonts w:cs="Times"/>
          <w:b/>
          <w:bCs/>
          <w:lang w:val="en-US" w:eastAsia="ja-JP"/>
        </w:rPr>
        <w:t xml:space="preserve">Please indicate whether </w:t>
      </w:r>
      <w:r w:rsidR="00504825">
        <w:rPr>
          <w:rFonts w:cs="Times"/>
          <w:b/>
          <w:bCs/>
          <w:lang w:val="en-US" w:eastAsia="ja-JP"/>
        </w:rPr>
        <w:t>this item</w:t>
      </w:r>
      <w:r w:rsidRPr="000C5281">
        <w:rPr>
          <w:rFonts w:cs="Times"/>
          <w:b/>
          <w:bCs/>
          <w:lang w:val="en-US" w:eastAsia="ja-JP"/>
        </w:rPr>
        <w:t xml:space="preserve"> give</w:t>
      </w:r>
      <w:r w:rsidR="00504825">
        <w:rPr>
          <w:rFonts w:cs="Times"/>
          <w:b/>
          <w:bCs/>
          <w:lang w:val="en-US" w:eastAsia="ja-JP"/>
        </w:rPr>
        <w:t>s</w:t>
      </w:r>
      <w:r w:rsidRPr="000C5281">
        <w:rPr>
          <w:rFonts w:cs="Times"/>
          <w:b/>
          <w:bCs/>
          <w:lang w:val="en-US" w:eastAsia="ja-JP"/>
        </w:rPr>
        <w:t xml:space="preserve"> rise to permanent or temporary differences and to deferred tax assets or liabilities</w:t>
      </w:r>
      <w:proofErr w:type="gramStart"/>
      <w:r w:rsidRPr="000C5281">
        <w:rPr>
          <w:rFonts w:cs="Times"/>
          <w:b/>
          <w:bCs/>
          <w:lang w:val="en-US" w:eastAsia="ja-JP"/>
        </w:rPr>
        <w:t>. </w:t>
      </w:r>
      <w:proofErr w:type="gramEnd"/>
      <w:r w:rsidRPr="000C5281">
        <w:rPr>
          <w:rFonts w:cs="Times"/>
          <w:b/>
          <w:bCs/>
          <w:lang w:val="en-US" w:eastAsia="ja-JP"/>
        </w:rPr>
        <w:t xml:space="preserve">Indicate also the sign and the amount of each permanent or temporary difference. </w:t>
      </w:r>
    </w:p>
    <w:p w14:paraId="562A121C" w14:textId="77777777" w:rsidR="000C5281" w:rsidRPr="000C5281" w:rsidRDefault="000C5281" w:rsidP="000C5281">
      <w:pPr>
        <w:pStyle w:val="NoSpacing"/>
        <w:rPr>
          <w:rFonts w:cs="Times"/>
          <w:lang w:val="en-US" w:eastAsia="ja-JP"/>
        </w:rPr>
      </w:pPr>
    </w:p>
    <w:p w14:paraId="2705A380" w14:textId="77777777" w:rsidR="000C5281" w:rsidRPr="000C5281" w:rsidRDefault="000C5281" w:rsidP="000C5281">
      <w:pPr>
        <w:pStyle w:val="NoSpacing"/>
        <w:rPr>
          <w:rFonts w:cs="Book Antiqua"/>
          <w:b/>
          <w:bCs/>
          <w:color w:val="3366FF"/>
          <w:lang w:val="en-US" w:eastAsia="ja-JP"/>
        </w:rPr>
      </w:pPr>
      <w:r w:rsidRPr="000C5281">
        <w:rPr>
          <w:rFonts w:cs="Book Antiqua"/>
          <w:b/>
          <w:bCs/>
          <w:color w:val="3366FF"/>
          <w:lang w:val="en-US" w:eastAsia="ja-JP"/>
        </w:rPr>
        <w:t>Solution</w:t>
      </w:r>
    </w:p>
    <w:p w14:paraId="1E5E2B7C" w14:textId="77777777" w:rsidR="000C5281" w:rsidRPr="000C5281" w:rsidRDefault="000C5281" w:rsidP="000C5281">
      <w:pPr>
        <w:pStyle w:val="NoSpacing"/>
        <w:rPr>
          <w:rFonts w:cs="Times"/>
          <w:color w:val="3366FF"/>
          <w:lang w:val="en-US" w:eastAsia="ja-JP"/>
        </w:rPr>
      </w:pPr>
    </w:p>
    <w:p w14:paraId="1DB7008D" w14:textId="77777777" w:rsidR="000C5281" w:rsidRPr="000C5281" w:rsidRDefault="000C5281" w:rsidP="000C5281">
      <w:pPr>
        <w:pStyle w:val="NoSpacing"/>
        <w:rPr>
          <w:rFonts w:cs="Times"/>
          <w:color w:val="3366FF"/>
          <w:lang w:val="en-US" w:eastAsia="ja-JP"/>
        </w:rPr>
      </w:pPr>
      <w:r w:rsidRPr="000C5281">
        <w:rPr>
          <w:rFonts w:cs="Book Antiqua"/>
          <w:b/>
          <w:bCs/>
          <w:color w:val="3366FF"/>
          <w:lang w:val="en-US" w:eastAsia="ja-JP"/>
        </w:rPr>
        <w:t xml:space="preserve">Temporary difference -2.400 Deferred tax liabilities 480 </w:t>
      </w:r>
    </w:p>
    <w:p w14:paraId="109CE629" w14:textId="77777777" w:rsidR="000C5281" w:rsidRPr="000C5281" w:rsidRDefault="000C5281" w:rsidP="000C5281">
      <w:pPr>
        <w:pStyle w:val="NoSpacing"/>
        <w:rPr>
          <w:rFonts w:cs="Book Antiqua"/>
          <w:color w:val="3366FF"/>
          <w:lang w:val="en-US" w:eastAsia="ja-JP"/>
        </w:rPr>
      </w:pPr>
      <w:r w:rsidRPr="000C5281">
        <w:rPr>
          <w:rFonts w:cs="Book Antiqua"/>
          <w:color w:val="3366FF"/>
          <w:lang w:val="en-US" w:eastAsia="ja-JP"/>
        </w:rPr>
        <w:t xml:space="preserve">Gain on sale recorded in the Income Statement for accounting purposes: 3.000 Gain on sale taxable for tax purposes: 3.000*1/5 = 600 Temporary difference -4/5 gain on sale year x – 2.400 Deferred tax liability 2.400*20% = 480 </w:t>
      </w:r>
    </w:p>
    <w:p w14:paraId="6E366A90" w14:textId="77777777" w:rsidR="000C5281" w:rsidRDefault="000C5281">
      <w:pPr>
        <w:rPr>
          <w:rFonts w:cs="Times"/>
          <w:lang w:val="en-US" w:eastAsia="ja-JP"/>
        </w:rPr>
      </w:pPr>
      <w:r>
        <w:rPr>
          <w:rFonts w:cs="Times"/>
          <w:lang w:val="en-US" w:eastAsia="ja-JP"/>
        </w:rPr>
        <w:br w:type="page"/>
      </w:r>
    </w:p>
    <w:p w14:paraId="38A314F1" w14:textId="77777777" w:rsidR="000C5281" w:rsidRPr="000C5281" w:rsidRDefault="000C5281" w:rsidP="000C5281">
      <w:pPr>
        <w:pStyle w:val="NoSpacing"/>
        <w:rPr>
          <w:rFonts w:cs="Times"/>
          <w:lang w:val="en-US" w:eastAsia="ja-JP"/>
        </w:rPr>
      </w:pPr>
    </w:p>
    <w:p w14:paraId="63673A7D" w14:textId="77777777" w:rsidR="000C5281" w:rsidRDefault="000C5281" w:rsidP="000C5281">
      <w:pPr>
        <w:pStyle w:val="NoSpacing"/>
        <w:rPr>
          <w:lang w:val="en-US" w:eastAsia="ja-JP"/>
        </w:rPr>
      </w:pPr>
      <w:r w:rsidRPr="000C5281">
        <w:rPr>
          <w:lang w:val="en-US" w:eastAsia="ja-JP"/>
        </w:rPr>
        <w:t xml:space="preserve">3. In the Income Statement of Company </w:t>
      </w:r>
      <w:proofErr w:type="gramStart"/>
      <w:r w:rsidRPr="000C5281">
        <w:rPr>
          <w:lang w:val="en-US" w:eastAsia="ja-JP"/>
        </w:rPr>
        <w:t>A</w:t>
      </w:r>
      <w:proofErr w:type="gramEnd"/>
      <w:r w:rsidRPr="000C5281">
        <w:rPr>
          <w:lang w:val="en-US" w:eastAsia="ja-JP"/>
        </w:rPr>
        <w:t xml:space="preserve"> are included also dividends </w:t>
      </w:r>
      <w:r w:rsidR="00504825">
        <w:rPr>
          <w:lang w:val="en-US" w:eastAsia="ja-JP"/>
        </w:rPr>
        <w:t xml:space="preserve">received </w:t>
      </w:r>
      <w:r w:rsidRPr="000C5281">
        <w:rPr>
          <w:lang w:val="en-US" w:eastAsia="ja-JP"/>
        </w:rPr>
        <w:t xml:space="preserve">for an amount of € 5.000. Under tax law dividends are 95% exempt from tax. </w:t>
      </w:r>
    </w:p>
    <w:p w14:paraId="0A3BBE8E" w14:textId="77777777" w:rsidR="000C5281" w:rsidRPr="000C5281" w:rsidRDefault="000C5281" w:rsidP="000C5281">
      <w:pPr>
        <w:pStyle w:val="NoSpacing"/>
        <w:rPr>
          <w:rFonts w:cs="Times"/>
          <w:lang w:val="en-US" w:eastAsia="ja-JP"/>
        </w:rPr>
      </w:pPr>
    </w:p>
    <w:p w14:paraId="310A0BB4" w14:textId="77777777" w:rsidR="000C5281" w:rsidRDefault="000C5281" w:rsidP="000C5281">
      <w:pPr>
        <w:pStyle w:val="NoSpacing"/>
        <w:rPr>
          <w:rFonts w:cs="Times"/>
          <w:b/>
          <w:bCs/>
          <w:lang w:val="en-US" w:eastAsia="ja-JP"/>
        </w:rPr>
      </w:pPr>
      <w:r w:rsidRPr="000C5281">
        <w:rPr>
          <w:rFonts w:cs="Times"/>
          <w:b/>
          <w:bCs/>
          <w:lang w:val="en-US" w:eastAsia="ja-JP"/>
        </w:rPr>
        <w:t xml:space="preserve">Please indicate whether </w:t>
      </w:r>
      <w:r w:rsidR="00504825">
        <w:rPr>
          <w:rFonts w:cs="Times"/>
          <w:b/>
          <w:bCs/>
          <w:lang w:val="en-US" w:eastAsia="ja-JP"/>
        </w:rPr>
        <w:t>this item</w:t>
      </w:r>
      <w:r w:rsidRPr="000C5281">
        <w:rPr>
          <w:rFonts w:cs="Times"/>
          <w:b/>
          <w:bCs/>
          <w:lang w:val="en-US" w:eastAsia="ja-JP"/>
        </w:rPr>
        <w:t xml:space="preserve"> give</w:t>
      </w:r>
      <w:r w:rsidR="00504825">
        <w:rPr>
          <w:rFonts w:cs="Times"/>
          <w:b/>
          <w:bCs/>
          <w:lang w:val="en-US" w:eastAsia="ja-JP"/>
        </w:rPr>
        <w:t>s</w:t>
      </w:r>
      <w:r w:rsidRPr="000C5281">
        <w:rPr>
          <w:rFonts w:cs="Times"/>
          <w:b/>
          <w:bCs/>
          <w:lang w:val="en-US" w:eastAsia="ja-JP"/>
        </w:rPr>
        <w:t xml:space="preserve"> rise to permanent or temporary differences and to deferred tax assets or liabilities</w:t>
      </w:r>
      <w:proofErr w:type="gramStart"/>
      <w:r w:rsidRPr="000C5281">
        <w:rPr>
          <w:rFonts w:cs="Times"/>
          <w:b/>
          <w:bCs/>
          <w:lang w:val="en-US" w:eastAsia="ja-JP"/>
        </w:rPr>
        <w:t>. </w:t>
      </w:r>
      <w:proofErr w:type="gramEnd"/>
      <w:r w:rsidRPr="000C5281">
        <w:rPr>
          <w:rFonts w:cs="Times"/>
          <w:b/>
          <w:bCs/>
          <w:lang w:val="en-US" w:eastAsia="ja-JP"/>
        </w:rPr>
        <w:t xml:space="preserve">Indicate also the sign and the amount of each permanent or temporary difference. </w:t>
      </w:r>
    </w:p>
    <w:p w14:paraId="696FC21E" w14:textId="77777777" w:rsidR="000C5281" w:rsidRDefault="000C5281" w:rsidP="000C5281">
      <w:pPr>
        <w:pStyle w:val="NoSpacing"/>
        <w:rPr>
          <w:rFonts w:cs="Times"/>
          <w:lang w:val="en-US" w:eastAsia="ja-JP"/>
        </w:rPr>
      </w:pPr>
    </w:p>
    <w:p w14:paraId="7F76EEE8" w14:textId="77777777" w:rsidR="000C5281" w:rsidRPr="000C5281" w:rsidRDefault="000C5281" w:rsidP="000C5281">
      <w:pPr>
        <w:pStyle w:val="NoSpacing"/>
        <w:rPr>
          <w:rFonts w:cs="Book Antiqua"/>
          <w:b/>
          <w:bCs/>
          <w:color w:val="3366FF"/>
          <w:lang w:val="en-US" w:eastAsia="ja-JP"/>
        </w:rPr>
      </w:pPr>
      <w:r w:rsidRPr="000C5281">
        <w:rPr>
          <w:rFonts w:cs="Book Antiqua"/>
          <w:b/>
          <w:bCs/>
          <w:color w:val="3366FF"/>
          <w:lang w:val="en-US" w:eastAsia="ja-JP"/>
        </w:rPr>
        <w:t>Solution</w:t>
      </w:r>
    </w:p>
    <w:p w14:paraId="10B83DB5" w14:textId="77777777" w:rsidR="000C5281" w:rsidRPr="000C5281" w:rsidRDefault="000C5281" w:rsidP="000C5281">
      <w:pPr>
        <w:pStyle w:val="NoSpacing"/>
        <w:rPr>
          <w:rFonts w:cs="Times"/>
          <w:color w:val="3366FF"/>
          <w:lang w:val="en-US" w:eastAsia="ja-JP"/>
        </w:rPr>
      </w:pPr>
    </w:p>
    <w:p w14:paraId="07241350" w14:textId="77777777" w:rsidR="000C5281" w:rsidRPr="000C5281" w:rsidRDefault="000C5281" w:rsidP="000C5281">
      <w:pPr>
        <w:pStyle w:val="NoSpacing"/>
        <w:rPr>
          <w:rFonts w:cs="Times"/>
          <w:color w:val="3366FF"/>
          <w:lang w:val="en-US" w:eastAsia="ja-JP"/>
        </w:rPr>
      </w:pPr>
      <w:r w:rsidRPr="000C5281">
        <w:rPr>
          <w:rFonts w:cs="Book Antiqua"/>
          <w:b/>
          <w:bCs/>
          <w:color w:val="3366FF"/>
          <w:lang w:val="en-US" w:eastAsia="ja-JP"/>
        </w:rPr>
        <w:t xml:space="preserve">Permanent difference -4.750 No deferred tax </w:t>
      </w:r>
    </w:p>
    <w:p w14:paraId="0E058D47" w14:textId="77777777" w:rsidR="000C5281" w:rsidRPr="000C5281" w:rsidRDefault="000C5281" w:rsidP="000C5281">
      <w:pPr>
        <w:pStyle w:val="NoSpacing"/>
        <w:rPr>
          <w:rFonts w:cs="Book Antiqua"/>
          <w:color w:val="3366FF"/>
          <w:lang w:val="en-US" w:eastAsia="ja-JP"/>
        </w:rPr>
      </w:pPr>
      <w:r w:rsidRPr="000C5281">
        <w:rPr>
          <w:rFonts w:cs="Book Antiqua"/>
          <w:color w:val="3366FF"/>
          <w:lang w:val="en-US" w:eastAsia="ja-JP"/>
        </w:rPr>
        <w:t xml:space="preserve">Dividends recorded in the Income Statement for accounting purposes: 5.000 Dividends taxable for tax purposes: 5.000*5% = 250 Permanent difference (5.000*95%) -4.750 No deferred tax </w:t>
      </w:r>
    </w:p>
    <w:p w14:paraId="06098C87" w14:textId="77777777" w:rsidR="000C5281" w:rsidRPr="000C5281" w:rsidRDefault="000C5281" w:rsidP="000C5281">
      <w:pPr>
        <w:pStyle w:val="NoSpacing"/>
        <w:rPr>
          <w:rFonts w:cs="Times"/>
          <w:lang w:val="en-US" w:eastAsia="ja-JP"/>
        </w:rPr>
      </w:pPr>
    </w:p>
    <w:p w14:paraId="3760BF35" w14:textId="77777777" w:rsidR="000C5281" w:rsidRDefault="000C5281" w:rsidP="000C5281">
      <w:pPr>
        <w:pStyle w:val="NoSpacing"/>
        <w:rPr>
          <w:rFonts w:cs="Times"/>
          <w:b/>
          <w:bCs/>
          <w:lang w:val="en-US" w:eastAsia="ja-JP"/>
        </w:rPr>
      </w:pPr>
      <w:r w:rsidRPr="000C5281">
        <w:rPr>
          <w:rFonts w:cs="Times"/>
          <w:b/>
          <w:bCs/>
          <w:lang w:val="en-US" w:eastAsia="ja-JP"/>
        </w:rPr>
        <w:t xml:space="preserve">4. </w:t>
      </w:r>
      <w:r w:rsidRPr="000C5281">
        <w:rPr>
          <w:lang w:val="en-US" w:eastAsia="ja-JP"/>
        </w:rPr>
        <w:t xml:space="preserve">Assuming that there are no other permanent or temporary differences and that the rate of tax is 20%, </w:t>
      </w:r>
      <w:r w:rsidRPr="000C5281">
        <w:rPr>
          <w:rFonts w:cs="Times"/>
          <w:b/>
          <w:bCs/>
          <w:lang w:val="en-US" w:eastAsia="ja-JP"/>
        </w:rPr>
        <w:t xml:space="preserve">compute company A’s profit after tax for year X. </w:t>
      </w:r>
    </w:p>
    <w:p w14:paraId="15941585" w14:textId="77777777" w:rsidR="000C5281" w:rsidRDefault="000C5281" w:rsidP="000C5281">
      <w:pPr>
        <w:pStyle w:val="NoSpacing"/>
        <w:rPr>
          <w:rFonts w:cs="Times"/>
          <w:b/>
          <w:bCs/>
          <w:lang w:val="en-US" w:eastAsia="ja-JP"/>
        </w:rPr>
      </w:pPr>
    </w:p>
    <w:p w14:paraId="6D0A4ACF" w14:textId="77777777" w:rsidR="000C5281" w:rsidRPr="000C5281" w:rsidRDefault="000C5281" w:rsidP="000C5281">
      <w:pPr>
        <w:pStyle w:val="NoSpacing"/>
        <w:rPr>
          <w:rFonts w:cs="Times"/>
          <w:lang w:val="en-US" w:eastAsia="ja-JP"/>
        </w:rPr>
      </w:pPr>
    </w:p>
    <w:p w14:paraId="3EE4C995" w14:textId="77777777" w:rsidR="000C5281" w:rsidRPr="000C5281" w:rsidRDefault="000C5281" w:rsidP="000C5281">
      <w:pPr>
        <w:pStyle w:val="NoSpacing"/>
        <w:rPr>
          <w:rFonts w:cs="Book Antiqua"/>
          <w:b/>
          <w:bCs/>
          <w:color w:val="3366FF"/>
          <w:lang w:val="en-US" w:eastAsia="ja-JP"/>
        </w:rPr>
      </w:pPr>
      <w:r w:rsidRPr="000C5281">
        <w:rPr>
          <w:rFonts w:cs="Book Antiqua"/>
          <w:b/>
          <w:bCs/>
          <w:color w:val="3366FF"/>
          <w:lang w:val="en-US" w:eastAsia="ja-JP"/>
        </w:rPr>
        <w:t>Solution</w:t>
      </w:r>
    </w:p>
    <w:p w14:paraId="6A161FA2" w14:textId="77777777" w:rsidR="000C5281" w:rsidRPr="000C5281" w:rsidRDefault="000C5281" w:rsidP="000C5281">
      <w:pPr>
        <w:pStyle w:val="NoSpacing"/>
        <w:rPr>
          <w:rFonts w:cs="Times"/>
          <w:color w:val="3366FF"/>
          <w:lang w:val="en-US" w:eastAsia="ja-JP"/>
        </w:rPr>
      </w:pPr>
    </w:p>
    <w:p w14:paraId="6DC88721" w14:textId="77777777" w:rsidR="008B6E54" w:rsidRPr="000C5281" w:rsidRDefault="000C5281" w:rsidP="008B6E54">
      <w:pPr>
        <w:pStyle w:val="NoSpacing"/>
        <w:rPr>
          <w:rFonts w:cs="Times"/>
          <w:color w:val="3366FF"/>
          <w:lang w:val="en-US" w:eastAsia="ja-JP"/>
        </w:rPr>
      </w:pPr>
      <w:r w:rsidRPr="000C5281">
        <w:rPr>
          <w:rFonts w:cs="Book Antiqua"/>
          <w:b/>
          <w:bCs/>
          <w:color w:val="3366FF"/>
          <w:lang w:val="en-US" w:eastAsia="ja-JP"/>
        </w:rPr>
        <w:t xml:space="preserve">Profit before tax </w:t>
      </w:r>
      <w:r w:rsidR="008B6E54">
        <w:rPr>
          <w:rFonts w:cs="Book Antiqua"/>
          <w:b/>
          <w:bCs/>
          <w:color w:val="3366FF"/>
          <w:lang w:val="en-US" w:eastAsia="ja-JP"/>
        </w:rPr>
        <w:tab/>
      </w:r>
      <w:r w:rsidR="008B6E54">
        <w:rPr>
          <w:rFonts w:cs="Book Antiqua"/>
          <w:b/>
          <w:bCs/>
          <w:color w:val="3366FF"/>
          <w:lang w:val="en-US" w:eastAsia="ja-JP"/>
        </w:rPr>
        <w:tab/>
      </w:r>
      <w:r w:rsidR="008B6E54">
        <w:rPr>
          <w:rFonts w:cs="Book Antiqua"/>
          <w:b/>
          <w:bCs/>
          <w:color w:val="3366FF"/>
          <w:lang w:val="en-US" w:eastAsia="ja-JP"/>
        </w:rPr>
        <w:tab/>
      </w:r>
      <w:r w:rsidR="008B6E54">
        <w:rPr>
          <w:rFonts w:cs="Book Antiqua"/>
          <w:b/>
          <w:bCs/>
          <w:color w:val="3366FF"/>
          <w:lang w:val="en-US" w:eastAsia="ja-JP"/>
        </w:rPr>
        <w:tab/>
      </w:r>
      <w:r w:rsidR="008B6E54">
        <w:rPr>
          <w:rFonts w:cs="Book Antiqua"/>
          <w:b/>
          <w:bCs/>
          <w:color w:val="3366FF"/>
          <w:lang w:val="en-US" w:eastAsia="ja-JP"/>
        </w:rPr>
        <w:tab/>
      </w:r>
      <w:r w:rsidR="008B6E54" w:rsidRPr="000C5281">
        <w:rPr>
          <w:rFonts w:cs="Book Antiqua"/>
          <w:b/>
          <w:bCs/>
          <w:color w:val="3366FF"/>
          <w:lang w:val="en-US" w:eastAsia="ja-JP"/>
        </w:rPr>
        <w:t xml:space="preserve">15.000 </w:t>
      </w:r>
    </w:p>
    <w:p w14:paraId="40F4F1CD" w14:textId="77777777" w:rsidR="000C5281" w:rsidRPr="000C5281" w:rsidRDefault="000C5281" w:rsidP="000C5281">
      <w:pPr>
        <w:pStyle w:val="NoSpacing"/>
        <w:rPr>
          <w:rFonts w:cs="Times"/>
          <w:color w:val="3366FF"/>
          <w:lang w:val="en-US" w:eastAsia="ja-JP"/>
        </w:rPr>
      </w:pPr>
    </w:p>
    <w:p w14:paraId="0FED2635" w14:textId="77777777" w:rsidR="008B6E54" w:rsidRDefault="000C5281" w:rsidP="000C5281">
      <w:pPr>
        <w:pStyle w:val="NoSpacing"/>
        <w:rPr>
          <w:color w:val="3366FF"/>
          <w:lang w:val="en-US" w:eastAsia="ja-JP"/>
        </w:rPr>
      </w:pPr>
      <w:r w:rsidRPr="000C5281">
        <w:rPr>
          <w:color w:val="3366FF"/>
          <w:lang w:val="en-US" w:eastAsia="ja-JP"/>
        </w:rPr>
        <w:t xml:space="preserve">Temporary difference (depreciation) </w:t>
      </w:r>
      <w:r w:rsidR="008B6E54">
        <w:rPr>
          <w:color w:val="3366FF"/>
          <w:lang w:val="en-US" w:eastAsia="ja-JP"/>
        </w:rPr>
        <w:tab/>
      </w:r>
      <w:r w:rsidR="008B6E54">
        <w:rPr>
          <w:color w:val="3366FF"/>
          <w:lang w:val="en-US" w:eastAsia="ja-JP"/>
        </w:rPr>
        <w:tab/>
      </w:r>
      <w:r w:rsidR="008B6E54">
        <w:rPr>
          <w:color w:val="3366FF"/>
          <w:lang w:val="en-US" w:eastAsia="ja-JP"/>
        </w:rPr>
        <w:tab/>
      </w:r>
      <w:r w:rsidR="008B6E54" w:rsidRPr="000C5281">
        <w:rPr>
          <w:color w:val="3366FF"/>
          <w:lang w:val="en-US" w:eastAsia="ja-JP"/>
        </w:rPr>
        <w:t>+800</w:t>
      </w:r>
    </w:p>
    <w:p w14:paraId="17DF85D7" w14:textId="77777777" w:rsidR="008B6E54" w:rsidRDefault="000C5281" w:rsidP="000C5281">
      <w:pPr>
        <w:pStyle w:val="NoSpacing"/>
        <w:rPr>
          <w:color w:val="3366FF"/>
          <w:lang w:val="en-US" w:eastAsia="ja-JP"/>
        </w:rPr>
      </w:pPr>
      <w:r w:rsidRPr="000C5281">
        <w:rPr>
          <w:color w:val="3366FF"/>
          <w:lang w:val="en-US" w:eastAsia="ja-JP"/>
        </w:rPr>
        <w:t xml:space="preserve">Temporary difference (gain on sale -4/5) </w:t>
      </w:r>
      <w:r w:rsidR="008B6E54">
        <w:rPr>
          <w:color w:val="3366FF"/>
          <w:lang w:val="en-US" w:eastAsia="ja-JP"/>
        </w:rPr>
        <w:tab/>
      </w:r>
      <w:r w:rsidR="008B6E54">
        <w:rPr>
          <w:color w:val="3366FF"/>
          <w:lang w:val="en-US" w:eastAsia="ja-JP"/>
        </w:rPr>
        <w:tab/>
      </w:r>
      <w:r w:rsidR="008B6E54" w:rsidRPr="000C5281">
        <w:rPr>
          <w:color w:val="3366FF"/>
          <w:lang w:val="en-US" w:eastAsia="ja-JP"/>
        </w:rPr>
        <w:t>-2.400</w:t>
      </w:r>
    </w:p>
    <w:p w14:paraId="751E40A0" w14:textId="77777777" w:rsidR="008B6E54" w:rsidRPr="000C5281" w:rsidRDefault="000C5281" w:rsidP="008B6E54">
      <w:pPr>
        <w:pStyle w:val="NoSpacing"/>
        <w:rPr>
          <w:rFonts w:cs="Times"/>
          <w:color w:val="3366FF"/>
          <w:lang w:val="en-US" w:eastAsia="ja-JP"/>
        </w:rPr>
      </w:pPr>
      <w:r w:rsidRPr="000C5281">
        <w:rPr>
          <w:color w:val="3366FF"/>
          <w:lang w:val="en-US" w:eastAsia="ja-JP"/>
        </w:rPr>
        <w:t xml:space="preserve">Permanent difference (dividends -95%) </w:t>
      </w:r>
      <w:r w:rsidR="008B6E54">
        <w:rPr>
          <w:color w:val="3366FF"/>
          <w:lang w:val="en-US" w:eastAsia="ja-JP"/>
        </w:rPr>
        <w:tab/>
      </w:r>
      <w:r w:rsidR="008B6E54">
        <w:rPr>
          <w:color w:val="3366FF"/>
          <w:lang w:val="en-US" w:eastAsia="ja-JP"/>
        </w:rPr>
        <w:tab/>
      </w:r>
      <w:r w:rsidR="008B6E54" w:rsidRPr="000C5281">
        <w:rPr>
          <w:color w:val="3366FF"/>
          <w:lang w:val="en-US" w:eastAsia="ja-JP"/>
        </w:rPr>
        <w:t xml:space="preserve">-4.750 </w:t>
      </w:r>
    </w:p>
    <w:p w14:paraId="24A22AD2" w14:textId="77777777" w:rsidR="008B6E54" w:rsidRDefault="008B6E54" w:rsidP="000C5281">
      <w:pPr>
        <w:pStyle w:val="NoSpacing"/>
        <w:rPr>
          <w:color w:val="3366FF"/>
          <w:lang w:val="en-US" w:eastAsia="ja-JP"/>
        </w:rPr>
      </w:pPr>
    </w:p>
    <w:p w14:paraId="7C5174F4" w14:textId="77777777" w:rsidR="008B6E54" w:rsidRPr="000C5281" w:rsidRDefault="000C5281" w:rsidP="008B6E54">
      <w:pPr>
        <w:pStyle w:val="NoSpacing"/>
        <w:rPr>
          <w:rFonts w:cs="Times"/>
          <w:color w:val="3366FF"/>
          <w:lang w:val="en-US" w:eastAsia="ja-JP"/>
        </w:rPr>
      </w:pPr>
      <w:r w:rsidRPr="000C5281">
        <w:rPr>
          <w:color w:val="3366FF"/>
          <w:lang w:val="en-US" w:eastAsia="ja-JP"/>
        </w:rPr>
        <w:t xml:space="preserve">Taxable profit </w:t>
      </w:r>
      <w:r w:rsidR="008B6E54">
        <w:rPr>
          <w:color w:val="3366FF"/>
          <w:lang w:val="en-US" w:eastAsia="ja-JP"/>
        </w:rPr>
        <w:tab/>
      </w:r>
      <w:r w:rsidR="008B6E54">
        <w:rPr>
          <w:color w:val="3366FF"/>
          <w:lang w:val="en-US" w:eastAsia="ja-JP"/>
        </w:rPr>
        <w:tab/>
      </w:r>
      <w:r w:rsidR="008B6E54">
        <w:rPr>
          <w:color w:val="3366FF"/>
          <w:lang w:val="en-US" w:eastAsia="ja-JP"/>
        </w:rPr>
        <w:tab/>
      </w:r>
      <w:r w:rsidR="008B6E54">
        <w:rPr>
          <w:color w:val="3366FF"/>
          <w:lang w:val="en-US" w:eastAsia="ja-JP"/>
        </w:rPr>
        <w:tab/>
      </w:r>
      <w:r w:rsidR="008B6E54">
        <w:rPr>
          <w:color w:val="3366FF"/>
          <w:lang w:val="en-US" w:eastAsia="ja-JP"/>
        </w:rPr>
        <w:tab/>
      </w:r>
      <w:r w:rsidR="008B6E54">
        <w:rPr>
          <w:color w:val="3366FF"/>
          <w:lang w:val="en-US" w:eastAsia="ja-JP"/>
        </w:rPr>
        <w:tab/>
      </w:r>
      <w:r w:rsidR="008B6E54" w:rsidRPr="000C5281">
        <w:rPr>
          <w:color w:val="3366FF"/>
          <w:lang w:val="en-US" w:eastAsia="ja-JP"/>
        </w:rPr>
        <w:t xml:space="preserve">8.650 </w:t>
      </w:r>
    </w:p>
    <w:p w14:paraId="5C00BD75" w14:textId="77777777" w:rsidR="000C5281" w:rsidRPr="000C5281" w:rsidRDefault="000C5281" w:rsidP="000C5281">
      <w:pPr>
        <w:pStyle w:val="NoSpacing"/>
        <w:rPr>
          <w:rFonts w:cs="Times"/>
          <w:color w:val="3366FF"/>
          <w:lang w:val="en-US" w:eastAsia="ja-JP"/>
        </w:rPr>
      </w:pPr>
    </w:p>
    <w:p w14:paraId="2371256C" w14:textId="77777777" w:rsidR="008B6E54" w:rsidRDefault="008B6E54" w:rsidP="000C5281">
      <w:pPr>
        <w:pStyle w:val="NoSpacing"/>
        <w:rPr>
          <w:rFonts w:cs="Times"/>
          <w:b/>
          <w:bCs/>
          <w:color w:val="3366FF"/>
          <w:lang w:val="en-US" w:eastAsia="ja-JP"/>
        </w:rPr>
      </w:pPr>
      <w:r>
        <w:rPr>
          <w:rFonts w:cs="Times"/>
          <w:b/>
          <w:bCs/>
          <w:color w:val="3366FF"/>
          <w:lang w:val="en-US" w:eastAsia="ja-JP"/>
        </w:rPr>
        <w:t>Current tax (20%)</w:t>
      </w:r>
      <w:r>
        <w:rPr>
          <w:rFonts w:cs="Times"/>
          <w:b/>
          <w:bCs/>
          <w:color w:val="3366FF"/>
          <w:lang w:val="en-US" w:eastAsia="ja-JP"/>
        </w:rPr>
        <w:tab/>
      </w:r>
      <w:r>
        <w:rPr>
          <w:rFonts w:cs="Times"/>
          <w:b/>
          <w:bCs/>
          <w:color w:val="3366FF"/>
          <w:lang w:val="en-US" w:eastAsia="ja-JP"/>
        </w:rPr>
        <w:tab/>
      </w:r>
      <w:r>
        <w:rPr>
          <w:rFonts w:cs="Times"/>
          <w:b/>
          <w:bCs/>
          <w:color w:val="3366FF"/>
          <w:lang w:val="en-US" w:eastAsia="ja-JP"/>
        </w:rPr>
        <w:tab/>
      </w:r>
      <w:r>
        <w:rPr>
          <w:rFonts w:cs="Times"/>
          <w:b/>
          <w:bCs/>
          <w:color w:val="3366FF"/>
          <w:lang w:val="en-US" w:eastAsia="ja-JP"/>
        </w:rPr>
        <w:tab/>
      </w:r>
      <w:r>
        <w:rPr>
          <w:rFonts w:cs="Times"/>
          <w:b/>
          <w:bCs/>
          <w:color w:val="3366FF"/>
          <w:lang w:val="en-US" w:eastAsia="ja-JP"/>
        </w:rPr>
        <w:tab/>
      </w:r>
      <w:r w:rsidR="000C5281" w:rsidRPr="000C5281">
        <w:rPr>
          <w:rFonts w:cs="Times"/>
          <w:b/>
          <w:bCs/>
          <w:color w:val="3366FF"/>
          <w:lang w:val="en-US" w:eastAsia="ja-JP"/>
        </w:rPr>
        <w:t xml:space="preserve">1.730 (=8.650x20%) </w:t>
      </w:r>
    </w:p>
    <w:p w14:paraId="46B553A3" w14:textId="77777777" w:rsidR="008B6E54" w:rsidRDefault="008B6E54" w:rsidP="000C5281">
      <w:pPr>
        <w:pStyle w:val="NoSpacing"/>
        <w:rPr>
          <w:rFonts w:cs="Times"/>
          <w:b/>
          <w:bCs/>
          <w:color w:val="3366FF"/>
          <w:lang w:val="en-US" w:eastAsia="ja-JP"/>
        </w:rPr>
      </w:pPr>
      <w:r>
        <w:rPr>
          <w:rFonts w:cs="Times"/>
          <w:b/>
          <w:bCs/>
          <w:color w:val="3366FF"/>
          <w:lang w:val="en-US" w:eastAsia="ja-JP"/>
        </w:rPr>
        <w:t>Deferred tax assets (20%)</w:t>
      </w:r>
      <w:r>
        <w:rPr>
          <w:rFonts w:cs="Times"/>
          <w:b/>
          <w:bCs/>
          <w:color w:val="3366FF"/>
          <w:lang w:val="en-US" w:eastAsia="ja-JP"/>
        </w:rPr>
        <w:tab/>
      </w:r>
      <w:r>
        <w:rPr>
          <w:rFonts w:cs="Times"/>
          <w:b/>
          <w:bCs/>
          <w:color w:val="3366FF"/>
          <w:lang w:val="en-US" w:eastAsia="ja-JP"/>
        </w:rPr>
        <w:tab/>
      </w:r>
      <w:r>
        <w:rPr>
          <w:rFonts w:cs="Times"/>
          <w:b/>
          <w:bCs/>
          <w:color w:val="3366FF"/>
          <w:lang w:val="en-US" w:eastAsia="ja-JP"/>
        </w:rPr>
        <w:tab/>
      </w:r>
      <w:r>
        <w:rPr>
          <w:rFonts w:cs="Times"/>
          <w:b/>
          <w:bCs/>
          <w:color w:val="3366FF"/>
          <w:lang w:val="en-US" w:eastAsia="ja-JP"/>
        </w:rPr>
        <w:tab/>
        <w:t xml:space="preserve">   </w:t>
      </w:r>
      <w:r w:rsidR="000C5281" w:rsidRPr="000C5281">
        <w:rPr>
          <w:rFonts w:cs="Times"/>
          <w:b/>
          <w:bCs/>
          <w:color w:val="3366FF"/>
          <w:lang w:val="en-US" w:eastAsia="ja-JP"/>
        </w:rPr>
        <w:t xml:space="preserve">160 (= 800x20%) </w:t>
      </w:r>
    </w:p>
    <w:p w14:paraId="35565EEB" w14:textId="77777777" w:rsidR="000C5281" w:rsidRPr="000C5281" w:rsidRDefault="008B6E54" w:rsidP="000C5281">
      <w:pPr>
        <w:pStyle w:val="NoSpacing"/>
        <w:rPr>
          <w:rFonts w:cs="Times"/>
          <w:color w:val="3366FF"/>
          <w:lang w:val="en-US" w:eastAsia="ja-JP"/>
        </w:rPr>
      </w:pPr>
      <w:r>
        <w:rPr>
          <w:rFonts w:cs="Times"/>
          <w:b/>
          <w:bCs/>
          <w:color w:val="3366FF"/>
          <w:lang w:val="en-US" w:eastAsia="ja-JP"/>
        </w:rPr>
        <w:t>Deferred tax liabilities</w:t>
      </w:r>
      <w:r>
        <w:rPr>
          <w:rFonts w:cs="Times"/>
          <w:b/>
          <w:bCs/>
          <w:color w:val="3366FF"/>
          <w:lang w:val="en-US" w:eastAsia="ja-JP"/>
        </w:rPr>
        <w:tab/>
      </w:r>
      <w:r>
        <w:rPr>
          <w:rFonts w:cs="Times"/>
          <w:b/>
          <w:bCs/>
          <w:color w:val="3366FF"/>
          <w:lang w:val="en-US" w:eastAsia="ja-JP"/>
        </w:rPr>
        <w:tab/>
      </w:r>
      <w:r>
        <w:rPr>
          <w:rFonts w:cs="Times"/>
          <w:b/>
          <w:bCs/>
          <w:color w:val="3366FF"/>
          <w:lang w:val="en-US" w:eastAsia="ja-JP"/>
        </w:rPr>
        <w:tab/>
      </w:r>
      <w:r>
        <w:rPr>
          <w:rFonts w:cs="Times"/>
          <w:b/>
          <w:bCs/>
          <w:color w:val="3366FF"/>
          <w:lang w:val="en-US" w:eastAsia="ja-JP"/>
        </w:rPr>
        <w:tab/>
        <w:t xml:space="preserve">   </w:t>
      </w:r>
      <w:r w:rsidR="000C5281" w:rsidRPr="000C5281">
        <w:rPr>
          <w:rFonts w:cs="Times"/>
          <w:b/>
          <w:bCs/>
          <w:color w:val="3366FF"/>
          <w:lang w:val="en-US" w:eastAsia="ja-JP"/>
        </w:rPr>
        <w:t xml:space="preserve">480 (= 2.400x20%) </w:t>
      </w:r>
    </w:p>
    <w:p w14:paraId="4D843AE2" w14:textId="77777777" w:rsidR="000C5281" w:rsidRPr="000C5281" w:rsidRDefault="008B6E54" w:rsidP="000C5281">
      <w:pPr>
        <w:pStyle w:val="NoSpacing"/>
        <w:rPr>
          <w:rFonts w:cs="Times"/>
          <w:color w:val="3366FF"/>
          <w:lang w:val="en-US" w:eastAsia="ja-JP"/>
        </w:rPr>
      </w:pPr>
      <w:r>
        <w:rPr>
          <w:rFonts w:cs="Times"/>
          <w:b/>
          <w:bCs/>
          <w:color w:val="3366FF"/>
          <w:lang w:val="en-US" w:eastAsia="ja-JP"/>
        </w:rPr>
        <w:t>Profit after tax</w:t>
      </w:r>
      <w:r>
        <w:rPr>
          <w:rFonts w:cs="Times"/>
          <w:b/>
          <w:bCs/>
          <w:color w:val="3366FF"/>
          <w:lang w:val="en-US" w:eastAsia="ja-JP"/>
        </w:rPr>
        <w:tab/>
      </w:r>
      <w:r>
        <w:rPr>
          <w:rFonts w:cs="Times"/>
          <w:b/>
          <w:bCs/>
          <w:color w:val="3366FF"/>
          <w:lang w:val="en-US" w:eastAsia="ja-JP"/>
        </w:rPr>
        <w:tab/>
      </w:r>
      <w:r>
        <w:rPr>
          <w:rFonts w:cs="Times"/>
          <w:b/>
          <w:bCs/>
          <w:color w:val="3366FF"/>
          <w:lang w:val="en-US" w:eastAsia="ja-JP"/>
        </w:rPr>
        <w:tab/>
      </w:r>
      <w:r>
        <w:rPr>
          <w:rFonts w:cs="Times"/>
          <w:b/>
          <w:bCs/>
          <w:color w:val="3366FF"/>
          <w:lang w:val="en-US" w:eastAsia="ja-JP"/>
        </w:rPr>
        <w:tab/>
      </w:r>
      <w:r>
        <w:rPr>
          <w:rFonts w:cs="Times"/>
          <w:b/>
          <w:bCs/>
          <w:color w:val="3366FF"/>
          <w:lang w:val="en-US" w:eastAsia="ja-JP"/>
        </w:rPr>
        <w:tab/>
      </w:r>
      <w:r w:rsidR="000C5281" w:rsidRPr="000C5281">
        <w:rPr>
          <w:rFonts w:cs="Times"/>
          <w:b/>
          <w:bCs/>
          <w:color w:val="3366FF"/>
          <w:lang w:val="en-US" w:eastAsia="ja-JP"/>
        </w:rPr>
        <w:t xml:space="preserve">12.950 (= 15.000 – 1.730 + 160 – 480) </w:t>
      </w:r>
    </w:p>
    <w:p w14:paraId="64D3BDF3" w14:textId="77777777" w:rsidR="00504825" w:rsidRDefault="00504825" w:rsidP="000C5281">
      <w:pPr>
        <w:pStyle w:val="NoSpacing"/>
      </w:pPr>
    </w:p>
    <w:sectPr w:rsidR="00504825" w:rsidSect="008B6E54">
      <w:pgSz w:w="12240" w:h="15840"/>
      <w:pgMar w:top="1440" w:right="1467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81"/>
    <w:rsid w:val="000C5281"/>
    <w:rsid w:val="001D3202"/>
    <w:rsid w:val="003F3976"/>
    <w:rsid w:val="00504825"/>
    <w:rsid w:val="00786608"/>
    <w:rsid w:val="008B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01D9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281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28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2571</Characters>
  <Application>Microsoft Macintosh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Smith</dc:creator>
  <cp:keywords/>
  <dc:description/>
  <cp:lastModifiedBy>Paul</cp:lastModifiedBy>
  <cp:revision>2</cp:revision>
  <cp:lastPrinted>2018-02-12T12:08:00Z</cp:lastPrinted>
  <dcterms:created xsi:type="dcterms:W3CDTF">2018-03-28T16:27:00Z</dcterms:created>
  <dcterms:modified xsi:type="dcterms:W3CDTF">2018-03-28T16:27:00Z</dcterms:modified>
</cp:coreProperties>
</file>